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6E67B" w14:textId="2AEE0D5D" w:rsidR="006327B8" w:rsidRPr="00103319" w:rsidRDefault="00103319" w:rsidP="00AD05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bCs/>
          <w:sz w:val="24"/>
          <w:szCs w:val="24"/>
        </w:rPr>
      </w:pPr>
      <w:r w:rsidRPr="00103319">
        <w:rPr>
          <w:rFonts w:asciiTheme="majorHAnsi" w:hAnsiTheme="majorHAns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75C9FA8" wp14:editId="53C3AC6C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659" cy="10677525"/>
            <wp:effectExtent l="0" t="0" r="0" b="0"/>
            <wp:wrapTight wrapText="bothSides">
              <wp:wrapPolygon edited="0">
                <wp:start x="0" y="0"/>
                <wp:lineTo x="0" y="21542"/>
                <wp:lineTo x="21538" y="21542"/>
                <wp:lineTo x="21538" y="0"/>
                <wp:lineTo x="0" y="0"/>
              </wp:wrapPolygon>
            </wp:wrapTight>
            <wp:docPr id="2720500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659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B3E596" w14:textId="558358AF" w:rsidR="006327B8" w:rsidRPr="00103319" w:rsidRDefault="006327B8" w:rsidP="00656AF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b/>
          <w:bCs/>
          <w:sz w:val="24"/>
          <w:szCs w:val="24"/>
        </w:rPr>
      </w:pPr>
    </w:p>
    <w:p w14:paraId="21CABC9B" w14:textId="77777777" w:rsidR="00103319" w:rsidRPr="00103319" w:rsidRDefault="00103319" w:rsidP="00656AF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b/>
          <w:bCs/>
          <w:sz w:val="24"/>
          <w:szCs w:val="24"/>
        </w:rPr>
      </w:pPr>
    </w:p>
    <w:p w14:paraId="451AA8CC" w14:textId="77777777" w:rsidR="00103319" w:rsidRPr="00103319" w:rsidRDefault="00103319" w:rsidP="00656AF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b/>
          <w:bCs/>
          <w:sz w:val="24"/>
          <w:szCs w:val="24"/>
        </w:rPr>
      </w:pPr>
    </w:p>
    <w:p w14:paraId="31569F67" w14:textId="77777777" w:rsidR="00103319" w:rsidRPr="00103319" w:rsidRDefault="00103319" w:rsidP="00656AF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b/>
          <w:bCs/>
          <w:sz w:val="24"/>
          <w:szCs w:val="24"/>
        </w:rPr>
      </w:pPr>
    </w:p>
    <w:p w14:paraId="4BFE87B6" w14:textId="77777777" w:rsidR="00103319" w:rsidRPr="00103319" w:rsidRDefault="00103319" w:rsidP="00656AF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b/>
          <w:bCs/>
          <w:sz w:val="24"/>
          <w:szCs w:val="24"/>
        </w:rPr>
      </w:pPr>
    </w:p>
    <w:p w14:paraId="1B5DE3EA" w14:textId="20B4C345" w:rsidR="0016587F" w:rsidRPr="00103319" w:rsidRDefault="00E160C3" w:rsidP="00656AF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b/>
          <w:bCs/>
          <w:sz w:val="24"/>
          <w:szCs w:val="24"/>
        </w:rPr>
      </w:pPr>
      <w:r w:rsidRPr="00103319">
        <w:rPr>
          <w:rFonts w:asciiTheme="majorHAnsi" w:hAnsiTheme="majorHAnsi" w:cstheme="minorHAnsi"/>
          <w:b/>
          <w:bCs/>
          <w:sz w:val="24"/>
          <w:szCs w:val="24"/>
        </w:rPr>
        <w:t>TABLE OF CONTENTS</w:t>
      </w:r>
    </w:p>
    <w:p w14:paraId="3E175599" w14:textId="77777777" w:rsidR="007F7AAB" w:rsidRPr="00103319" w:rsidRDefault="007F7AAB" w:rsidP="00E160C3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b/>
          <w:bCs/>
          <w:sz w:val="24"/>
          <w:szCs w:val="24"/>
        </w:rPr>
      </w:pPr>
    </w:p>
    <w:tbl>
      <w:tblPr>
        <w:tblW w:w="7512" w:type="dxa"/>
        <w:tblInd w:w="108" w:type="dxa"/>
        <w:tblLook w:val="04A0" w:firstRow="1" w:lastRow="0" w:firstColumn="1" w:lastColumn="0" w:noHBand="0" w:noVBand="1"/>
      </w:tblPr>
      <w:tblGrid>
        <w:gridCol w:w="1877"/>
        <w:gridCol w:w="5283"/>
        <w:gridCol w:w="352"/>
      </w:tblGrid>
      <w:tr w:rsidR="00103319" w:rsidRPr="00103319" w14:paraId="1607B1B6" w14:textId="77777777" w:rsidTr="00103319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106EA" w14:textId="6051ACE9" w:rsidR="00103319" w:rsidRPr="00103319" w:rsidRDefault="00103319" w:rsidP="009237C4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color w:val="000000"/>
                <w:sz w:val="24"/>
                <w:szCs w:val="24"/>
                <w:lang w:val="en-IN" w:eastAsia="en-IN" w:bidi="hi-IN"/>
              </w:rPr>
            </w:pPr>
            <w:r w:rsidRPr="00103319">
              <w:rPr>
                <w:rFonts w:asciiTheme="majorHAnsi" w:eastAsia="Times New Roman" w:hAnsiTheme="majorHAnsi" w:cstheme="minorHAnsi"/>
                <w:b/>
                <w:bCs/>
                <w:color w:val="000000"/>
                <w:sz w:val="24"/>
                <w:szCs w:val="24"/>
                <w:lang w:val="en-IN" w:eastAsia="en-IN" w:bidi="hi-IN"/>
              </w:rPr>
              <w:t>S. No.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301EC" w14:textId="77777777" w:rsidR="00103319" w:rsidRPr="00103319" w:rsidRDefault="00103319" w:rsidP="009237C4">
            <w:pPr>
              <w:spacing w:after="0" w:line="240" w:lineRule="auto"/>
              <w:rPr>
                <w:rFonts w:asciiTheme="majorHAnsi" w:eastAsia="Times New Roman" w:hAnsiTheme="majorHAnsi" w:cstheme="minorHAnsi"/>
                <w:b/>
                <w:bCs/>
                <w:color w:val="000000"/>
                <w:sz w:val="24"/>
                <w:szCs w:val="24"/>
                <w:lang w:val="en-IN" w:eastAsia="en-IN" w:bidi="hi-IN"/>
              </w:rPr>
            </w:pPr>
            <w:r w:rsidRPr="00103319">
              <w:rPr>
                <w:rFonts w:asciiTheme="majorHAnsi" w:eastAsia="Times New Roman" w:hAnsiTheme="majorHAnsi" w:cstheme="minorHAnsi"/>
                <w:b/>
                <w:bCs/>
                <w:color w:val="000000"/>
                <w:sz w:val="24"/>
                <w:szCs w:val="24"/>
                <w:lang w:val="en-IN" w:eastAsia="en-IN" w:bidi="hi-IN"/>
              </w:rPr>
              <w:t>Topic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49CA0993" w14:textId="77777777" w:rsidR="00103319" w:rsidRPr="00103319" w:rsidRDefault="00103319" w:rsidP="009237C4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103319" w:rsidRPr="00103319" w14:paraId="52F0162C" w14:textId="77777777" w:rsidTr="00103319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961CB" w14:textId="77777777" w:rsidR="00103319" w:rsidRPr="00103319" w:rsidRDefault="00103319" w:rsidP="009237C4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  <w:r w:rsidRPr="00103319"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  <w:t>1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977F1" w14:textId="42128510" w:rsidR="00103319" w:rsidRPr="00103319" w:rsidRDefault="00302602" w:rsidP="009237C4">
            <w:pPr>
              <w:spacing w:after="0"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  <w:hyperlink w:anchor="_1._PREFACE" w:history="1">
              <w:r w:rsidR="00103319" w:rsidRPr="00302602">
                <w:rPr>
                  <w:rStyle w:val="Hyperlink"/>
                  <w:rFonts w:asciiTheme="majorHAnsi" w:eastAsia="Times New Roman" w:hAnsiTheme="majorHAnsi" w:cstheme="minorHAnsi"/>
                  <w:sz w:val="24"/>
                  <w:szCs w:val="24"/>
                  <w:lang w:val="en-IN" w:eastAsia="en-IN" w:bidi="hi-IN"/>
                </w:rPr>
                <w:t>PREFACE</w:t>
              </w:r>
            </w:hyperlink>
            <w:r w:rsidR="00103319" w:rsidRPr="00103319"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  <w:t xml:space="preserve"> 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75DDAE21" w14:textId="77777777" w:rsidR="00103319" w:rsidRPr="00103319" w:rsidRDefault="00103319" w:rsidP="009237C4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103319" w:rsidRPr="00103319" w14:paraId="5EA612F6" w14:textId="77777777" w:rsidTr="00103319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F7BBC" w14:textId="77777777" w:rsidR="00103319" w:rsidRPr="00103319" w:rsidRDefault="00103319" w:rsidP="009237C4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  <w:r w:rsidRPr="00103319"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  <w:t>2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ACEC4" w14:textId="6ED18C94" w:rsidR="00103319" w:rsidRPr="00103319" w:rsidRDefault="00302602" w:rsidP="009237C4">
            <w:pPr>
              <w:spacing w:after="0"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  <w:hyperlink w:anchor="_2._OBJECTIVES:" w:history="1">
              <w:r w:rsidR="00103319" w:rsidRPr="00302602">
                <w:rPr>
                  <w:rStyle w:val="Hyperlink"/>
                  <w:rFonts w:asciiTheme="majorHAnsi" w:eastAsia="Times New Roman" w:hAnsiTheme="majorHAnsi" w:cstheme="minorHAnsi"/>
                  <w:sz w:val="24"/>
                  <w:szCs w:val="24"/>
                  <w:lang w:val="en-IN" w:eastAsia="en-IN" w:bidi="hi-IN"/>
                </w:rPr>
                <w:t>OBJECTIVE</w:t>
              </w:r>
            </w:hyperlink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1F2E66F7" w14:textId="77777777" w:rsidR="00103319" w:rsidRPr="00103319" w:rsidRDefault="00103319" w:rsidP="009237C4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103319" w:rsidRPr="00103319" w14:paraId="4772DD7D" w14:textId="77777777" w:rsidTr="00103319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242A2" w14:textId="77777777" w:rsidR="00103319" w:rsidRPr="00103319" w:rsidRDefault="00103319" w:rsidP="009237C4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  <w:r w:rsidRPr="00103319"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  <w:t>3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2FD78" w14:textId="1304CEF9" w:rsidR="00103319" w:rsidRPr="00103319" w:rsidRDefault="00302602" w:rsidP="009237C4">
            <w:pPr>
              <w:spacing w:after="0"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  <w:hyperlink w:anchor="_3._SCOPE_AND" w:history="1">
              <w:r w:rsidRPr="00302602">
                <w:rPr>
                  <w:rStyle w:val="Hyperlink"/>
                  <w:rFonts w:asciiTheme="majorHAnsi" w:eastAsia="Times New Roman" w:hAnsiTheme="majorHAnsi" w:cstheme="minorHAnsi"/>
                  <w:sz w:val="24"/>
                  <w:szCs w:val="24"/>
                  <w:lang w:val="en-IN" w:eastAsia="en-IN" w:bidi="hi-IN"/>
                </w:rPr>
                <w:t>SCOPE AND APPLICABILITY</w:t>
              </w:r>
            </w:hyperlink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347A6EE2" w14:textId="77777777" w:rsidR="00103319" w:rsidRPr="00103319" w:rsidRDefault="00103319" w:rsidP="009237C4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103319" w:rsidRPr="00103319" w14:paraId="7DD8B74A" w14:textId="77777777" w:rsidTr="00103319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7D9FB" w14:textId="6B24168C" w:rsidR="00103319" w:rsidRPr="00103319" w:rsidRDefault="00103319" w:rsidP="009237C4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  <w:r w:rsidRPr="00103319"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  <w:t>4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62364A" w14:textId="33E507F6" w:rsidR="00103319" w:rsidRPr="00103319" w:rsidRDefault="00302602" w:rsidP="009237C4">
            <w:pPr>
              <w:spacing w:after="0"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  <w:hyperlink w:anchor="_4._PRINCIPLES" w:history="1">
              <w:r w:rsidR="00103319" w:rsidRPr="00302602">
                <w:rPr>
                  <w:rStyle w:val="Hyperlink"/>
                  <w:rFonts w:asciiTheme="majorHAnsi" w:eastAsia="Times New Roman" w:hAnsiTheme="majorHAnsi" w:cstheme="minorHAnsi"/>
                  <w:sz w:val="24"/>
                  <w:szCs w:val="24"/>
                  <w:lang w:val="en-IN" w:eastAsia="en-IN" w:bidi="hi-IN"/>
                </w:rPr>
                <w:t>PRINCIPLES</w:t>
              </w:r>
            </w:hyperlink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1281B58C" w14:textId="77777777" w:rsidR="00103319" w:rsidRPr="00103319" w:rsidRDefault="00103319" w:rsidP="009237C4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103319" w:rsidRPr="00103319" w14:paraId="075D5BB2" w14:textId="77777777" w:rsidTr="00103319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C8CE9" w14:textId="5F1E2F9B" w:rsidR="00103319" w:rsidRPr="00103319" w:rsidRDefault="00103319" w:rsidP="008D2319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  <w:r w:rsidRPr="00103319"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  <w:t>5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6D0BC" w14:textId="2FEAE65A" w:rsidR="00103319" w:rsidRPr="00103319" w:rsidRDefault="00302602" w:rsidP="008D2319">
            <w:pPr>
              <w:spacing w:after="0"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  <w:hyperlink w:anchor="_5._SUPPLIER_ENGAGEMENT" w:history="1">
              <w:r w:rsidR="00103319" w:rsidRPr="00302602">
                <w:rPr>
                  <w:rStyle w:val="Hyperlink"/>
                  <w:rFonts w:asciiTheme="majorHAnsi" w:eastAsia="Times New Roman" w:hAnsiTheme="majorHAnsi" w:cstheme="minorHAnsi"/>
                  <w:sz w:val="24"/>
                  <w:szCs w:val="24"/>
                  <w:lang w:val="en-IN" w:eastAsia="en-IN" w:bidi="hi-IN"/>
                </w:rPr>
                <w:t>SUPPLIER ENGAGEMENT</w:t>
              </w:r>
            </w:hyperlink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4BEFA46C" w14:textId="77777777" w:rsidR="00103319" w:rsidRPr="00103319" w:rsidRDefault="00103319" w:rsidP="008D2319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103319" w:rsidRPr="00103319" w14:paraId="3BABBB23" w14:textId="77777777" w:rsidTr="00103319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936AA5" w14:textId="642456AE" w:rsidR="00103319" w:rsidRPr="00103319" w:rsidRDefault="00103319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  <w:r w:rsidRPr="00103319"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  <w:t>6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F1182" w14:textId="6B79ABB3" w:rsidR="00103319" w:rsidRPr="00103319" w:rsidRDefault="00302602" w:rsidP="007E6F11">
            <w:pPr>
              <w:spacing w:after="0"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  <w:hyperlink w:anchor="_6._SUSTAINABLE_PROCUREMENT" w:history="1">
              <w:r w:rsidR="00103319" w:rsidRPr="00302602">
                <w:rPr>
                  <w:rStyle w:val="Hyperlink"/>
                  <w:rFonts w:asciiTheme="majorHAnsi" w:eastAsia="Times New Roman" w:hAnsiTheme="majorHAnsi" w:cstheme="minorHAnsi"/>
                  <w:sz w:val="24"/>
                  <w:szCs w:val="24"/>
                  <w:lang w:val="en-IN" w:eastAsia="en-IN" w:bidi="hi-IN"/>
                </w:rPr>
                <w:t>SUSTAINABLE PROCUREMENT CRITERIA</w:t>
              </w:r>
            </w:hyperlink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2BAF0DC2" w14:textId="77777777" w:rsidR="00103319" w:rsidRPr="00103319" w:rsidRDefault="00103319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103319" w:rsidRPr="00103319" w14:paraId="02A7DFFA" w14:textId="77777777" w:rsidTr="00103319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70CF3" w14:textId="5DB929E0" w:rsidR="00103319" w:rsidRPr="00103319" w:rsidRDefault="00103319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  <w:r w:rsidRPr="00103319"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  <w:t>7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F89AF2" w14:textId="62CC71B2" w:rsidR="00103319" w:rsidRPr="00103319" w:rsidRDefault="00302602" w:rsidP="007E6F11">
            <w:pPr>
              <w:spacing w:after="0"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  <w:hyperlink w:anchor="_7._IMPLEMENTATION_AND" w:history="1">
              <w:r w:rsidR="00103319" w:rsidRPr="00302602">
                <w:rPr>
                  <w:rStyle w:val="Hyperlink"/>
                  <w:rFonts w:asciiTheme="majorHAnsi" w:eastAsia="Times New Roman" w:hAnsiTheme="majorHAnsi" w:cstheme="minorHAnsi"/>
                  <w:sz w:val="24"/>
                  <w:szCs w:val="24"/>
                  <w:lang w:val="en-IN" w:eastAsia="en-IN" w:bidi="hi-IN"/>
                </w:rPr>
                <w:t>IMPLEMENTATION AND MONITORING</w:t>
              </w:r>
            </w:hyperlink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69893E18" w14:textId="77777777" w:rsidR="00103319" w:rsidRPr="00103319" w:rsidRDefault="00103319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103319" w:rsidRPr="00103319" w14:paraId="3CA698B0" w14:textId="77777777" w:rsidTr="00103319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82E31" w14:textId="442B4F5C" w:rsidR="00103319" w:rsidRPr="00103319" w:rsidRDefault="00103319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  <w:r w:rsidRPr="00103319"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  <w:t>8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10CBB" w14:textId="29D35241" w:rsidR="00103319" w:rsidRPr="00103319" w:rsidRDefault="00302602" w:rsidP="007E6F11">
            <w:pPr>
              <w:spacing w:after="0"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  <w:hyperlink w:anchor="_8._REVIEW_AND" w:history="1">
              <w:r w:rsidR="00103319" w:rsidRPr="00302602">
                <w:rPr>
                  <w:rStyle w:val="Hyperlink"/>
                  <w:rFonts w:asciiTheme="majorHAnsi" w:eastAsia="Times New Roman" w:hAnsiTheme="majorHAnsi" w:cstheme="minorHAnsi"/>
                  <w:sz w:val="24"/>
                  <w:szCs w:val="24"/>
                  <w:lang w:val="en-IN" w:eastAsia="en-IN" w:bidi="hi-IN"/>
                </w:rPr>
                <w:t>REVIEW AND CONTINUOUS IMPROVEMENT</w:t>
              </w:r>
            </w:hyperlink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5574F641" w14:textId="77777777" w:rsidR="00103319" w:rsidRPr="00103319" w:rsidRDefault="00103319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103319" w:rsidRPr="00103319" w14:paraId="589AF2E6" w14:textId="77777777" w:rsidTr="00103319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3C5C7F" w14:textId="28274B88" w:rsidR="00103319" w:rsidRPr="00103319" w:rsidRDefault="00103319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  <w:r w:rsidRPr="00103319"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  <w:t>9</w:t>
            </w: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555B1" w14:textId="346A19AC" w:rsidR="00103319" w:rsidRPr="00103319" w:rsidRDefault="00302602" w:rsidP="007E6F11">
            <w:pPr>
              <w:spacing w:after="0"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  <w:hyperlink w:anchor="_9._APPROVAL_AND" w:history="1">
              <w:r w:rsidR="00103319" w:rsidRPr="00302602">
                <w:rPr>
                  <w:rStyle w:val="Hyperlink"/>
                  <w:rFonts w:asciiTheme="majorHAnsi" w:eastAsia="Times New Roman" w:hAnsiTheme="majorHAnsi" w:cstheme="minorHAnsi"/>
                  <w:sz w:val="24"/>
                  <w:szCs w:val="24"/>
                  <w:lang w:val="en-IN" w:eastAsia="en-IN" w:bidi="hi-IN"/>
                </w:rPr>
                <w:t>APPROVAL AND RESPONSIBILITY</w:t>
              </w:r>
            </w:hyperlink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4AC2A2B5" w14:textId="77777777" w:rsidR="00103319" w:rsidRPr="00103319" w:rsidRDefault="00103319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103319" w:rsidRPr="00103319" w14:paraId="369CF22A" w14:textId="77777777" w:rsidTr="00103319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27E29" w14:textId="1D1CB1DA" w:rsidR="00103319" w:rsidRPr="00103319" w:rsidRDefault="00103319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ED824" w14:textId="2A474496" w:rsidR="00103319" w:rsidRPr="00103319" w:rsidRDefault="00103319" w:rsidP="007E6F11">
            <w:pPr>
              <w:spacing w:after="0"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4D1AF370" w14:textId="77777777" w:rsidR="00103319" w:rsidRPr="00103319" w:rsidRDefault="00103319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103319" w:rsidRPr="00103319" w14:paraId="0C37669D" w14:textId="77777777" w:rsidTr="00103319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0317CA" w14:textId="245A18EE" w:rsidR="00103319" w:rsidRPr="00103319" w:rsidRDefault="00103319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474C1" w14:textId="31B3CEFC" w:rsidR="00103319" w:rsidRPr="00103319" w:rsidRDefault="00103319" w:rsidP="007E6F11">
            <w:pPr>
              <w:spacing w:after="0"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17A0504C" w14:textId="77777777" w:rsidR="00103319" w:rsidRPr="00103319" w:rsidRDefault="00103319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103319" w:rsidRPr="00103319" w14:paraId="11AA8AD2" w14:textId="77777777" w:rsidTr="00103319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6847EA" w14:textId="2194F7E3" w:rsidR="00103319" w:rsidRPr="00103319" w:rsidRDefault="00103319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9BA7CC" w14:textId="2F7B205A" w:rsidR="00103319" w:rsidRPr="00103319" w:rsidRDefault="00103319" w:rsidP="007E6F11">
            <w:pPr>
              <w:spacing w:after="0"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1D0CB578" w14:textId="77777777" w:rsidR="00103319" w:rsidRPr="00103319" w:rsidRDefault="00103319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103319" w:rsidRPr="00103319" w14:paraId="319F3C06" w14:textId="77777777" w:rsidTr="00103319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C5DE0" w14:textId="0BF7B57A" w:rsidR="00103319" w:rsidRPr="00103319" w:rsidRDefault="00103319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A2E12" w14:textId="6AF6751C" w:rsidR="00103319" w:rsidRPr="00103319" w:rsidRDefault="00103319" w:rsidP="007E6F11">
            <w:pPr>
              <w:spacing w:after="0"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42620AD4" w14:textId="77777777" w:rsidR="00103319" w:rsidRPr="00103319" w:rsidRDefault="00103319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103319" w:rsidRPr="00103319" w14:paraId="41D39469" w14:textId="77777777" w:rsidTr="00103319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286A1" w14:textId="77777777" w:rsidR="00103319" w:rsidRPr="00103319" w:rsidRDefault="00103319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3AE19" w14:textId="77777777" w:rsidR="00103319" w:rsidRPr="00103319" w:rsidRDefault="00103319" w:rsidP="007E6F11">
            <w:pPr>
              <w:spacing w:after="0"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0DF9BCD7" w14:textId="77777777" w:rsidR="00103319" w:rsidRPr="00103319" w:rsidRDefault="00103319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103319" w:rsidRPr="00103319" w14:paraId="00EC44F5" w14:textId="77777777" w:rsidTr="00103319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E880C" w14:textId="72F985DB" w:rsidR="00103319" w:rsidRPr="00103319" w:rsidRDefault="00103319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61458" w14:textId="3A192DA9" w:rsidR="00103319" w:rsidRPr="00103319" w:rsidRDefault="00103319" w:rsidP="007E6F11">
            <w:pPr>
              <w:spacing w:after="0"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43B28FBB" w14:textId="77777777" w:rsidR="00103319" w:rsidRPr="00103319" w:rsidRDefault="00103319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103319" w:rsidRPr="00103319" w14:paraId="03118D0B" w14:textId="77777777" w:rsidTr="00103319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E0B3A" w14:textId="68E509A0" w:rsidR="00103319" w:rsidRPr="00103319" w:rsidRDefault="00103319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16798" w14:textId="7F3D2C9A" w:rsidR="00103319" w:rsidRPr="00103319" w:rsidRDefault="00103319" w:rsidP="007E6F11">
            <w:pPr>
              <w:spacing w:after="0"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34C91447" w14:textId="77777777" w:rsidR="00103319" w:rsidRPr="00103319" w:rsidRDefault="00103319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103319" w:rsidRPr="00103319" w14:paraId="6E762457" w14:textId="77777777" w:rsidTr="00103319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F93A3" w14:textId="4FA6FAB3" w:rsidR="00103319" w:rsidRPr="00103319" w:rsidRDefault="00103319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9FCC9F" w14:textId="1F064C39" w:rsidR="00103319" w:rsidRPr="00103319" w:rsidRDefault="00103319" w:rsidP="007E6F11">
            <w:pPr>
              <w:spacing w:after="0"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5379EBFE" w14:textId="77777777" w:rsidR="00103319" w:rsidRPr="00103319" w:rsidRDefault="00103319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103319" w:rsidRPr="00103319" w14:paraId="1097AE74" w14:textId="77777777" w:rsidTr="00103319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E6659" w14:textId="5F012E84" w:rsidR="00103319" w:rsidRPr="00103319" w:rsidRDefault="00103319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90814" w14:textId="365B1353" w:rsidR="00103319" w:rsidRPr="00103319" w:rsidRDefault="00103319" w:rsidP="007E6F11">
            <w:pPr>
              <w:spacing w:after="0"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41278D08" w14:textId="77777777" w:rsidR="00103319" w:rsidRPr="00103319" w:rsidRDefault="00103319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</w:tbl>
    <w:p w14:paraId="5363022E" w14:textId="3F85A6EB" w:rsidR="0037700C" w:rsidRPr="00103319" w:rsidRDefault="00A678CB" w:rsidP="00A678CB">
      <w:pPr>
        <w:jc w:val="both"/>
        <w:rPr>
          <w:rFonts w:asciiTheme="majorHAnsi" w:hAnsiTheme="majorHAnsi" w:cstheme="minorHAnsi"/>
          <w:b/>
          <w:bCs/>
          <w:sz w:val="24"/>
          <w:szCs w:val="24"/>
        </w:rPr>
      </w:pPr>
      <w:r w:rsidRPr="00103319">
        <w:rPr>
          <w:rFonts w:asciiTheme="majorHAnsi" w:hAnsiTheme="majorHAnsi" w:cstheme="minorHAnsi"/>
          <w:b/>
          <w:bCs/>
          <w:sz w:val="24"/>
          <w:szCs w:val="24"/>
        </w:rPr>
        <w:tab/>
      </w:r>
    </w:p>
    <w:p w14:paraId="62BEE21D" w14:textId="77777777" w:rsidR="0037700C" w:rsidRPr="00103319" w:rsidRDefault="0037700C" w:rsidP="0046126F">
      <w:pPr>
        <w:jc w:val="both"/>
        <w:rPr>
          <w:rFonts w:asciiTheme="majorHAnsi" w:hAnsiTheme="majorHAnsi" w:cstheme="minorHAnsi"/>
          <w:b/>
          <w:bCs/>
          <w:sz w:val="24"/>
          <w:szCs w:val="24"/>
        </w:rPr>
      </w:pPr>
    </w:p>
    <w:p w14:paraId="144884F8" w14:textId="77777777" w:rsidR="0037700C" w:rsidRPr="00103319" w:rsidRDefault="0037700C" w:rsidP="0046126F">
      <w:pPr>
        <w:jc w:val="both"/>
        <w:rPr>
          <w:rFonts w:asciiTheme="majorHAnsi" w:hAnsiTheme="majorHAnsi" w:cstheme="minorHAnsi"/>
          <w:b/>
          <w:bCs/>
          <w:sz w:val="24"/>
          <w:szCs w:val="24"/>
        </w:rPr>
      </w:pPr>
    </w:p>
    <w:p w14:paraId="29BBEF5A" w14:textId="77777777" w:rsidR="00656AFA" w:rsidRPr="00103319" w:rsidRDefault="00656AFA" w:rsidP="00656AFA">
      <w:pPr>
        <w:rPr>
          <w:rFonts w:asciiTheme="majorHAnsi" w:hAnsiTheme="majorHAnsi" w:cstheme="minorHAnsi"/>
          <w:b/>
          <w:bCs/>
          <w:sz w:val="24"/>
          <w:szCs w:val="24"/>
        </w:rPr>
      </w:pPr>
    </w:p>
    <w:p w14:paraId="30DFE54C" w14:textId="77777777" w:rsidR="00656AFA" w:rsidRPr="00103319" w:rsidRDefault="00656AFA" w:rsidP="00656AFA">
      <w:pPr>
        <w:rPr>
          <w:rFonts w:asciiTheme="majorHAnsi" w:hAnsiTheme="majorHAnsi" w:cstheme="minorHAnsi"/>
          <w:b/>
          <w:bCs/>
          <w:sz w:val="24"/>
          <w:szCs w:val="24"/>
        </w:rPr>
      </w:pPr>
    </w:p>
    <w:p w14:paraId="11017888" w14:textId="77777777" w:rsidR="00656AFA" w:rsidRPr="00103319" w:rsidRDefault="00656AFA" w:rsidP="00656AFA">
      <w:pPr>
        <w:rPr>
          <w:rFonts w:asciiTheme="majorHAnsi" w:hAnsiTheme="majorHAnsi" w:cstheme="minorHAnsi"/>
          <w:b/>
          <w:bCs/>
          <w:sz w:val="24"/>
          <w:szCs w:val="24"/>
        </w:rPr>
      </w:pPr>
    </w:p>
    <w:p w14:paraId="6D666ADF" w14:textId="77777777" w:rsidR="004D6C85" w:rsidRPr="00103319" w:rsidRDefault="004D6C85" w:rsidP="00656AFA">
      <w:pPr>
        <w:rPr>
          <w:rFonts w:asciiTheme="majorHAnsi" w:hAnsiTheme="majorHAnsi" w:cstheme="minorHAnsi"/>
          <w:b/>
          <w:bCs/>
          <w:sz w:val="24"/>
          <w:szCs w:val="24"/>
        </w:rPr>
      </w:pPr>
    </w:p>
    <w:p w14:paraId="2F75315A" w14:textId="77777777" w:rsidR="00103319" w:rsidRPr="00103319" w:rsidRDefault="00103319" w:rsidP="00656AFA">
      <w:pPr>
        <w:rPr>
          <w:rFonts w:asciiTheme="majorHAnsi" w:hAnsiTheme="majorHAnsi" w:cstheme="minorHAnsi"/>
          <w:b/>
          <w:bCs/>
          <w:sz w:val="24"/>
          <w:szCs w:val="24"/>
        </w:rPr>
      </w:pPr>
    </w:p>
    <w:p w14:paraId="31B5C6D1" w14:textId="77777777" w:rsidR="00103319" w:rsidRPr="00103319" w:rsidRDefault="00103319" w:rsidP="00656AFA">
      <w:pPr>
        <w:rPr>
          <w:rFonts w:asciiTheme="majorHAnsi" w:hAnsiTheme="majorHAnsi" w:cstheme="minorHAnsi"/>
          <w:b/>
          <w:bCs/>
          <w:sz w:val="24"/>
          <w:szCs w:val="24"/>
        </w:rPr>
      </w:pPr>
    </w:p>
    <w:p w14:paraId="7B08C232" w14:textId="77777777" w:rsidR="00103319" w:rsidRPr="00103319" w:rsidRDefault="00103319" w:rsidP="00656AFA">
      <w:pPr>
        <w:rPr>
          <w:rFonts w:asciiTheme="majorHAnsi" w:hAnsiTheme="majorHAnsi" w:cstheme="minorHAnsi"/>
          <w:b/>
          <w:bCs/>
          <w:sz w:val="24"/>
          <w:szCs w:val="24"/>
        </w:rPr>
      </w:pPr>
    </w:p>
    <w:p w14:paraId="488F402C" w14:textId="77777777" w:rsidR="00103319" w:rsidRPr="00103319" w:rsidRDefault="00103319" w:rsidP="00656AFA">
      <w:pPr>
        <w:rPr>
          <w:rFonts w:asciiTheme="majorHAnsi" w:hAnsiTheme="majorHAnsi" w:cstheme="minorHAnsi"/>
          <w:b/>
          <w:bCs/>
          <w:sz w:val="24"/>
          <w:szCs w:val="24"/>
        </w:rPr>
      </w:pPr>
    </w:p>
    <w:p w14:paraId="4F4E56BA" w14:textId="77777777" w:rsidR="00103319" w:rsidRPr="00103319" w:rsidRDefault="00103319" w:rsidP="00656AFA">
      <w:pPr>
        <w:rPr>
          <w:rFonts w:asciiTheme="majorHAnsi" w:hAnsiTheme="majorHAnsi" w:cstheme="minorHAnsi"/>
          <w:b/>
          <w:bCs/>
          <w:sz w:val="24"/>
          <w:szCs w:val="24"/>
        </w:rPr>
      </w:pPr>
    </w:p>
    <w:p w14:paraId="76A486F8" w14:textId="77777777" w:rsidR="004D6C85" w:rsidRPr="00103319" w:rsidRDefault="004D6C85" w:rsidP="00656AFA">
      <w:pPr>
        <w:rPr>
          <w:rFonts w:asciiTheme="majorHAnsi" w:hAnsiTheme="majorHAnsi" w:cstheme="minorHAnsi"/>
          <w:b/>
          <w:bCs/>
          <w:sz w:val="24"/>
          <w:szCs w:val="24"/>
        </w:rPr>
      </w:pPr>
    </w:p>
    <w:p w14:paraId="653C869D" w14:textId="77777777" w:rsidR="00BF080E" w:rsidRPr="00103319" w:rsidRDefault="00BF080E" w:rsidP="00656AFA">
      <w:pPr>
        <w:rPr>
          <w:rFonts w:asciiTheme="majorHAnsi" w:hAnsiTheme="majorHAnsi" w:cstheme="minorHAnsi"/>
          <w:b/>
          <w:bCs/>
          <w:sz w:val="24"/>
          <w:szCs w:val="24"/>
        </w:rPr>
      </w:pPr>
    </w:p>
    <w:p w14:paraId="0782263A" w14:textId="77777777" w:rsidR="00BF080E" w:rsidRPr="00103319" w:rsidRDefault="00BF080E" w:rsidP="00656AFA">
      <w:pPr>
        <w:rPr>
          <w:rFonts w:asciiTheme="majorHAnsi" w:hAnsiTheme="majorHAnsi" w:cstheme="minorHAnsi"/>
          <w:b/>
          <w:bCs/>
          <w:sz w:val="24"/>
          <w:szCs w:val="24"/>
        </w:rPr>
      </w:pPr>
    </w:p>
    <w:p w14:paraId="5E9CBACF" w14:textId="77777777" w:rsidR="0011239B" w:rsidRDefault="0011239B" w:rsidP="00656AFA">
      <w:pPr>
        <w:rPr>
          <w:rFonts w:asciiTheme="majorHAnsi" w:hAnsiTheme="majorHAnsi" w:cstheme="minorHAnsi"/>
          <w:b/>
          <w:bCs/>
          <w:sz w:val="24"/>
          <w:szCs w:val="24"/>
        </w:rPr>
      </w:pPr>
    </w:p>
    <w:p w14:paraId="7E2B9A37" w14:textId="77777777" w:rsidR="0090577F" w:rsidRDefault="0090577F" w:rsidP="00656AFA">
      <w:pPr>
        <w:rPr>
          <w:rFonts w:asciiTheme="majorHAnsi" w:hAnsiTheme="majorHAnsi" w:cstheme="minorHAnsi"/>
          <w:b/>
          <w:bCs/>
          <w:sz w:val="24"/>
          <w:szCs w:val="24"/>
        </w:rPr>
      </w:pPr>
    </w:p>
    <w:p w14:paraId="40ED213C" w14:textId="77777777" w:rsidR="0090577F" w:rsidRPr="00103319" w:rsidRDefault="0090577F" w:rsidP="00656AFA">
      <w:pPr>
        <w:rPr>
          <w:rFonts w:asciiTheme="majorHAnsi" w:hAnsiTheme="majorHAnsi" w:cstheme="minorHAnsi"/>
          <w:b/>
          <w:bCs/>
          <w:sz w:val="24"/>
          <w:szCs w:val="24"/>
        </w:rPr>
      </w:pPr>
    </w:p>
    <w:p w14:paraId="7893B738" w14:textId="795C179F" w:rsidR="00A678CB" w:rsidRPr="00103319" w:rsidRDefault="00F75568" w:rsidP="00103319">
      <w:pPr>
        <w:shd w:val="clear" w:color="auto" w:fill="D9D9D9"/>
        <w:autoSpaceDE w:val="0"/>
        <w:autoSpaceDN w:val="0"/>
        <w:adjustRightInd w:val="0"/>
        <w:spacing w:before="120" w:after="0" w:line="240" w:lineRule="auto"/>
        <w:ind w:firstLine="720"/>
        <w:jc w:val="center"/>
        <w:rPr>
          <w:rFonts w:asciiTheme="majorHAnsi" w:hAnsiTheme="majorHAnsi" w:cstheme="minorHAnsi"/>
          <w:b/>
          <w:bCs/>
          <w:caps/>
          <w:color w:val="365F91" w:themeColor="accent1" w:themeShade="BF"/>
          <w:sz w:val="32"/>
          <w:szCs w:val="32"/>
        </w:rPr>
      </w:pPr>
      <w:r w:rsidRPr="00103319">
        <w:rPr>
          <w:rFonts w:asciiTheme="majorHAnsi" w:hAnsiTheme="majorHAnsi" w:cstheme="minorHAnsi"/>
          <w:b/>
          <w:bCs/>
          <w:caps/>
          <w:color w:val="365F91" w:themeColor="accent1" w:themeShade="BF"/>
          <w:sz w:val="32"/>
          <w:szCs w:val="32"/>
        </w:rPr>
        <w:t>SUSTAINABLE PROCUREMENT</w:t>
      </w:r>
      <w:r w:rsidR="0016587F" w:rsidRPr="00103319">
        <w:rPr>
          <w:rFonts w:asciiTheme="majorHAnsi" w:hAnsiTheme="majorHAnsi" w:cstheme="minorHAnsi"/>
          <w:b/>
          <w:bCs/>
          <w:caps/>
          <w:color w:val="365F91" w:themeColor="accent1" w:themeShade="BF"/>
          <w:sz w:val="32"/>
          <w:szCs w:val="32"/>
        </w:rPr>
        <w:t xml:space="preserve"> policy</w:t>
      </w:r>
    </w:p>
    <w:p w14:paraId="7EACD13A" w14:textId="195A734F" w:rsidR="009541DD" w:rsidRPr="00103319" w:rsidRDefault="0016587F" w:rsidP="00103319">
      <w:pPr>
        <w:pStyle w:val="Heading1"/>
        <w:rPr>
          <w:rFonts w:eastAsia="Times New Roman"/>
          <w:b/>
          <w:bCs/>
        </w:rPr>
      </w:pPr>
      <w:bookmarkStart w:id="0" w:name="_1._PREFACE"/>
      <w:bookmarkEnd w:id="0"/>
      <w:r w:rsidRPr="00103319">
        <w:rPr>
          <w:rFonts w:eastAsia="Times New Roman"/>
          <w:b/>
          <w:bCs/>
        </w:rPr>
        <w:t xml:space="preserve">1. </w:t>
      </w:r>
      <w:r w:rsidR="00E25C5E" w:rsidRPr="00103319">
        <w:rPr>
          <w:rFonts w:eastAsia="Times New Roman"/>
          <w:b/>
          <w:bCs/>
        </w:rPr>
        <w:t>PREFACE</w:t>
      </w:r>
    </w:p>
    <w:p w14:paraId="2FF116D9" w14:textId="13BDC8B7" w:rsidR="00F75568" w:rsidRDefault="008B218A" w:rsidP="00103319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theme="minorHAnsi"/>
          <w:sz w:val="24"/>
          <w:szCs w:val="24"/>
        </w:rPr>
      </w:pPr>
      <w:r w:rsidRPr="00103319">
        <w:rPr>
          <w:rFonts w:asciiTheme="majorHAnsi" w:hAnsiTheme="majorHAnsi" w:cstheme="minorHAnsi"/>
          <w:sz w:val="24"/>
          <w:szCs w:val="24"/>
        </w:rPr>
        <w:t xml:space="preserve">At </w:t>
      </w:r>
      <w:r w:rsidR="00103319">
        <w:rPr>
          <w:rFonts w:asciiTheme="majorHAnsi" w:hAnsiTheme="majorHAnsi" w:cstheme="minorHAnsi"/>
          <w:sz w:val="24"/>
          <w:szCs w:val="24"/>
        </w:rPr>
        <w:t>Sanden Vikas (India) Private Limited</w:t>
      </w:r>
      <w:r w:rsidRPr="00103319">
        <w:rPr>
          <w:rFonts w:asciiTheme="majorHAnsi" w:hAnsiTheme="majorHAnsi" w:cstheme="minorHAnsi"/>
          <w:sz w:val="24"/>
          <w:szCs w:val="24"/>
        </w:rPr>
        <w:t>,</w:t>
      </w:r>
      <w:r w:rsidR="00F75568" w:rsidRPr="00103319">
        <w:rPr>
          <w:rFonts w:asciiTheme="majorHAnsi" w:hAnsiTheme="majorHAnsi" w:cstheme="minorHAnsi"/>
          <w:sz w:val="24"/>
          <w:szCs w:val="24"/>
        </w:rPr>
        <w:t xml:space="preserve"> we recognize the importance of sustainable procurement in fostering environmental stewardship, social equity, and economic resilience. As a responsible organization, we are committed to making procurement decisions that align with our sustainability goals while maintaining transparency and accountability. This policy serves as a framework for ensuring that our purchasing practices contribute to a more sustainable future for all stakeholders.</w:t>
      </w:r>
    </w:p>
    <w:p w14:paraId="26E40E52" w14:textId="77777777" w:rsidR="00103319" w:rsidRPr="00103319" w:rsidRDefault="00103319" w:rsidP="00103319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theme="minorHAnsi"/>
          <w:sz w:val="24"/>
          <w:szCs w:val="24"/>
        </w:rPr>
      </w:pPr>
    </w:p>
    <w:p w14:paraId="0B801EED" w14:textId="12A87F57" w:rsidR="00F75568" w:rsidRPr="00103319" w:rsidRDefault="00F75568" w:rsidP="00103319">
      <w:pPr>
        <w:pStyle w:val="Heading1"/>
        <w:spacing w:before="0"/>
        <w:rPr>
          <w:rFonts w:eastAsia="Times New Roman"/>
          <w:b/>
          <w:bCs/>
        </w:rPr>
      </w:pPr>
      <w:bookmarkStart w:id="1" w:name="_2._OBJECTIVES:"/>
      <w:bookmarkEnd w:id="1"/>
      <w:r w:rsidRPr="00103319">
        <w:rPr>
          <w:rFonts w:eastAsia="Times New Roman"/>
          <w:b/>
          <w:bCs/>
        </w:rPr>
        <w:t xml:space="preserve">2. OBJECTIVES:  </w:t>
      </w:r>
    </w:p>
    <w:p w14:paraId="6AE059C6" w14:textId="3B727603" w:rsidR="00F75568" w:rsidRPr="00103319" w:rsidRDefault="00F75568" w:rsidP="00103319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120" w:line="240" w:lineRule="auto"/>
        <w:ind w:left="567" w:hanging="141"/>
        <w:jc w:val="both"/>
        <w:rPr>
          <w:rFonts w:asciiTheme="majorHAnsi" w:hAnsiTheme="majorHAnsi" w:cstheme="minorHAnsi"/>
          <w:sz w:val="24"/>
          <w:szCs w:val="24"/>
        </w:rPr>
      </w:pPr>
      <w:r w:rsidRPr="00103319">
        <w:rPr>
          <w:rFonts w:asciiTheme="majorHAnsi" w:hAnsiTheme="majorHAnsi" w:cstheme="minorHAnsi"/>
          <w:sz w:val="24"/>
          <w:szCs w:val="24"/>
        </w:rPr>
        <w:t>To establish guidelines for integrating sustainability into procurement practices to minimize environmental impact, support social responsibility, and ensure economic efficiency.</w:t>
      </w:r>
    </w:p>
    <w:p w14:paraId="214C727F" w14:textId="1E9BBB03" w:rsidR="00631556" w:rsidRPr="00103319" w:rsidRDefault="00631556" w:rsidP="00103319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120" w:line="240" w:lineRule="auto"/>
        <w:ind w:left="567" w:hanging="141"/>
        <w:jc w:val="both"/>
        <w:rPr>
          <w:rFonts w:asciiTheme="majorHAnsi" w:hAnsiTheme="majorHAnsi" w:cstheme="minorHAnsi"/>
          <w:sz w:val="24"/>
          <w:szCs w:val="24"/>
        </w:rPr>
      </w:pPr>
      <w:r w:rsidRPr="00103319">
        <w:rPr>
          <w:rFonts w:asciiTheme="majorHAnsi" w:hAnsiTheme="majorHAnsi" w:cstheme="minorHAnsi"/>
          <w:sz w:val="24"/>
          <w:szCs w:val="24"/>
        </w:rPr>
        <w:t>To conduct awareness sessions to the value chain partners on Environment and Social Impacts</w:t>
      </w:r>
      <w:r w:rsidR="00971C8F" w:rsidRPr="00103319">
        <w:rPr>
          <w:rFonts w:asciiTheme="majorHAnsi" w:hAnsiTheme="majorHAnsi" w:cstheme="minorHAnsi"/>
          <w:sz w:val="24"/>
          <w:szCs w:val="24"/>
        </w:rPr>
        <w:t>.</w:t>
      </w:r>
    </w:p>
    <w:p w14:paraId="25C549F7" w14:textId="65C9E838" w:rsidR="00631556" w:rsidRPr="00103319" w:rsidRDefault="00631556" w:rsidP="00103319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120" w:line="240" w:lineRule="auto"/>
        <w:ind w:left="567" w:hanging="141"/>
        <w:jc w:val="both"/>
        <w:rPr>
          <w:rFonts w:asciiTheme="majorHAnsi" w:hAnsiTheme="majorHAnsi" w:cstheme="minorHAnsi"/>
          <w:sz w:val="24"/>
          <w:szCs w:val="24"/>
        </w:rPr>
      </w:pPr>
      <w:r w:rsidRPr="00103319">
        <w:rPr>
          <w:rFonts w:asciiTheme="majorHAnsi" w:hAnsiTheme="majorHAnsi" w:cstheme="minorHAnsi"/>
          <w:sz w:val="24"/>
          <w:szCs w:val="24"/>
        </w:rPr>
        <w:t>To educate the value chain partners to mitigate Environment and Social Impacts</w:t>
      </w:r>
      <w:r w:rsidR="00971C8F" w:rsidRPr="00103319">
        <w:rPr>
          <w:rFonts w:asciiTheme="majorHAnsi" w:hAnsiTheme="majorHAnsi" w:cstheme="minorHAnsi"/>
          <w:sz w:val="24"/>
          <w:szCs w:val="24"/>
        </w:rPr>
        <w:t>.</w:t>
      </w:r>
    </w:p>
    <w:p w14:paraId="7A27594B" w14:textId="0DDE88CF" w:rsidR="00631556" w:rsidRPr="00103319" w:rsidRDefault="00631556" w:rsidP="00103319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120" w:line="240" w:lineRule="auto"/>
        <w:ind w:left="567" w:hanging="141"/>
        <w:jc w:val="both"/>
        <w:rPr>
          <w:rFonts w:asciiTheme="majorHAnsi" w:hAnsiTheme="majorHAnsi" w:cstheme="minorHAnsi"/>
          <w:sz w:val="24"/>
          <w:szCs w:val="24"/>
        </w:rPr>
      </w:pPr>
      <w:r w:rsidRPr="00103319">
        <w:rPr>
          <w:rFonts w:asciiTheme="majorHAnsi" w:hAnsiTheme="majorHAnsi" w:cstheme="minorHAnsi"/>
          <w:sz w:val="24"/>
          <w:szCs w:val="24"/>
        </w:rPr>
        <w:t>To establish guidelines on conducting audits/ assessments of value chain partners on Environment and Social Impacts</w:t>
      </w:r>
      <w:r w:rsidR="00971C8F" w:rsidRPr="00103319">
        <w:rPr>
          <w:rFonts w:asciiTheme="majorHAnsi" w:hAnsiTheme="majorHAnsi" w:cstheme="minorHAnsi"/>
          <w:sz w:val="24"/>
          <w:szCs w:val="24"/>
        </w:rPr>
        <w:t>.</w:t>
      </w:r>
    </w:p>
    <w:p w14:paraId="52056E56" w14:textId="2D332639" w:rsidR="00631556" w:rsidRPr="00103319" w:rsidRDefault="00631556" w:rsidP="00103319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120" w:line="240" w:lineRule="auto"/>
        <w:ind w:left="567" w:hanging="141"/>
        <w:jc w:val="both"/>
        <w:rPr>
          <w:rFonts w:asciiTheme="majorHAnsi" w:hAnsiTheme="majorHAnsi" w:cstheme="minorHAnsi"/>
          <w:sz w:val="24"/>
          <w:szCs w:val="24"/>
        </w:rPr>
      </w:pPr>
      <w:r w:rsidRPr="00103319">
        <w:rPr>
          <w:rFonts w:asciiTheme="majorHAnsi" w:hAnsiTheme="majorHAnsi" w:cstheme="minorHAnsi"/>
          <w:sz w:val="24"/>
          <w:szCs w:val="24"/>
        </w:rPr>
        <w:t xml:space="preserve">To ensure that Supply Chain Management department gets suppliers’ declaration on </w:t>
      </w:r>
      <w:r w:rsidR="002E4989" w:rsidRPr="00103319">
        <w:rPr>
          <w:rFonts w:asciiTheme="majorHAnsi" w:hAnsiTheme="majorHAnsi" w:cstheme="minorHAnsi"/>
          <w:sz w:val="24"/>
          <w:szCs w:val="24"/>
        </w:rPr>
        <w:t xml:space="preserve">REACH / </w:t>
      </w:r>
      <w:r w:rsidRPr="00103319">
        <w:rPr>
          <w:rFonts w:asciiTheme="majorHAnsi" w:hAnsiTheme="majorHAnsi" w:cstheme="minorHAnsi"/>
          <w:sz w:val="24"/>
          <w:szCs w:val="24"/>
        </w:rPr>
        <w:t xml:space="preserve">CMRT </w:t>
      </w:r>
      <w:r w:rsidR="002E4989" w:rsidRPr="00103319">
        <w:rPr>
          <w:rFonts w:asciiTheme="majorHAnsi" w:hAnsiTheme="majorHAnsi" w:cstheme="minorHAnsi"/>
          <w:sz w:val="24"/>
          <w:szCs w:val="24"/>
        </w:rPr>
        <w:t>especially for 3TG (Tin, Tungsten, Titanium, Gold)</w:t>
      </w:r>
      <w:r w:rsidR="00971C8F" w:rsidRPr="00103319">
        <w:rPr>
          <w:rFonts w:asciiTheme="majorHAnsi" w:hAnsiTheme="majorHAnsi" w:cstheme="minorHAnsi"/>
          <w:sz w:val="24"/>
          <w:szCs w:val="24"/>
        </w:rPr>
        <w:t>.</w:t>
      </w:r>
    </w:p>
    <w:p w14:paraId="4DC1E885" w14:textId="1E4E14F4" w:rsidR="00FC56F6" w:rsidRPr="00103319" w:rsidRDefault="00FC56F6" w:rsidP="00103319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120" w:line="240" w:lineRule="auto"/>
        <w:ind w:left="567" w:hanging="141"/>
        <w:jc w:val="both"/>
        <w:rPr>
          <w:rFonts w:asciiTheme="majorHAnsi" w:hAnsiTheme="majorHAnsi" w:cstheme="minorHAnsi"/>
          <w:sz w:val="24"/>
          <w:szCs w:val="24"/>
        </w:rPr>
      </w:pPr>
      <w:r w:rsidRPr="00103319">
        <w:rPr>
          <w:rFonts w:asciiTheme="majorHAnsi" w:hAnsiTheme="majorHAnsi" w:cstheme="minorHAnsi"/>
          <w:sz w:val="24"/>
          <w:szCs w:val="24"/>
        </w:rPr>
        <w:t>To promote business from Women- led enterprises or MSMEs</w:t>
      </w:r>
      <w:r w:rsidR="00971C8F" w:rsidRPr="00103319">
        <w:rPr>
          <w:rFonts w:asciiTheme="majorHAnsi" w:hAnsiTheme="majorHAnsi" w:cstheme="minorHAnsi"/>
          <w:sz w:val="24"/>
          <w:szCs w:val="24"/>
        </w:rPr>
        <w:t>.</w:t>
      </w:r>
    </w:p>
    <w:p w14:paraId="0E184D50" w14:textId="77777777" w:rsidR="00631556" w:rsidRPr="00103319" w:rsidRDefault="00631556" w:rsidP="00F75568">
      <w:pPr>
        <w:pStyle w:val="ListParagraph"/>
        <w:autoSpaceDE w:val="0"/>
        <w:autoSpaceDN w:val="0"/>
        <w:adjustRightInd w:val="0"/>
        <w:spacing w:after="120" w:line="240" w:lineRule="auto"/>
        <w:ind w:left="0"/>
        <w:jc w:val="both"/>
        <w:rPr>
          <w:rFonts w:asciiTheme="majorHAnsi" w:hAnsiTheme="majorHAnsi" w:cstheme="minorHAnsi"/>
          <w:sz w:val="24"/>
          <w:szCs w:val="24"/>
        </w:rPr>
      </w:pPr>
    </w:p>
    <w:p w14:paraId="68164314" w14:textId="6D65ADD2" w:rsidR="00F75568" w:rsidRPr="00103319" w:rsidRDefault="00F75568" w:rsidP="00103319">
      <w:pPr>
        <w:pStyle w:val="Heading1"/>
        <w:spacing w:before="0"/>
        <w:rPr>
          <w:rFonts w:eastAsia="Times New Roman"/>
          <w:b/>
          <w:bCs/>
        </w:rPr>
      </w:pPr>
      <w:bookmarkStart w:id="2" w:name="_3._SCOPE_AND"/>
      <w:bookmarkEnd w:id="2"/>
      <w:r w:rsidRPr="00103319">
        <w:rPr>
          <w:rFonts w:eastAsia="Times New Roman"/>
          <w:b/>
          <w:bCs/>
        </w:rPr>
        <w:t xml:space="preserve">3. SCOPE AND APPLICABILITY </w:t>
      </w:r>
    </w:p>
    <w:p w14:paraId="4CA6E24F" w14:textId="4361C428" w:rsidR="00FC56F6" w:rsidRPr="00103319" w:rsidRDefault="00FC56F6" w:rsidP="00103319">
      <w:pPr>
        <w:pStyle w:val="ListParagraph"/>
        <w:numPr>
          <w:ilvl w:val="0"/>
          <w:numId w:val="42"/>
        </w:numPr>
        <w:spacing w:line="240" w:lineRule="auto"/>
        <w:ind w:left="567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103319">
        <w:rPr>
          <w:rFonts w:asciiTheme="majorHAnsi" w:hAnsiTheme="majorHAnsi" w:cstheme="minorHAnsi"/>
          <w:sz w:val="24"/>
          <w:szCs w:val="24"/>
        </w:rPr>
        <w:t xml:space="preserve">This policy applies to all procurement activities undertaken by </w:t>
      </w:r>
      <w:r w:rsidR="00103319">
        <w:rPr>
          <w:rFonts w:asciiTheme="majorHAnsi" w:hAnsiTheme="majorHAnsi" w:cstheme="minorHAnsi"/>
          <w:sz w:val="24"/>
          <w:szCs w:val="24"/>
        </w:rPr>
        <w:t>Sanden Vikas</w:t>
      </w:r>
      <w:r w:rsidRPr="00103319">
        <w:rPr>
          <w:rFonts w:asciiTheme="majorHAnsi" w:hAnsiTheme="majorHAnsi" w:cstheme="minorHAnsi"/>
          <w:sz w:val="24"/>
          <w:szCs w:val="24"/>
        </w:rPr>
        <w:t xml:space="preserve"> or its subsidiary companies including purchasing goods, services, and works across all departments</w:t>
      </w:r>
      <w:r w:rsidRPr="00103319">
        <w:rPr>
          <w:rFonts w:asciiTheme="majorHAnsi" w:eastAsia="Times New Roman" w:hAnsiTheme="majorHAnsi" w:cstheme="minorHAnsi"/>
          <w:sz w:val="24"/>
          <w:szCs w:val="24"/>
        </w:rPr>
        <w:t xml:space="preserve"> </w:t>
      </w:r>
    </w:p>
    <w:p w14:paraId="24D47155" w14:textId="4C5DFC5A" w:rsidR="00631556" w:rsidRPr="00103319" w:rsidRDefault="00F75568" w:rsidP="00103319">
      <w:pPr>
        <w:pStyle w:val="ListParagraph"/>
        <w:numPr>
          <w:ilvl w:val="0"/>
          <w:numId w:val="42"/>
        </w:numPr>
        <w:spacing w:after="0" w:line="240" w:lineRule="auto"/>
        <w:ind w:left="567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103319">
        <w:rPr>
          <w:rFonts w:asciiTheme="majorHAnsi" w:eastAsia="Times New Roman" w:hAnsiTheme="majorHAnsi" w:cstheme="minorHAnsi"/>
          <w:sz w:val="24"/>
          <w:szCs w:val="24"/>
        </w:rPr>
        <w:t xml:space="preserve">This policy addresses the company's </w:t>
      </w:r>
      <w:r w:rsidR="00631556" w:rsidRPr="00103319">
        <w:rPr>
          <w:rFonts w:asciiTheme="majorHAnsi" w:eastAsia="Times New Roman" w:hAnsiTheme="majorHAnsi" w:cstheme="minorHAnsi"/>
          <w:sz w:val="24"/>
          <w:szCs w:val="24"/>
        </w:rPr>
        <w:t xml:space="preserve">responsibilities to understand and mitigate the </w:t>
      </w:r>
      <w:r w:rsidR="00631556" w:rsidRPr="00103319">
        <w:rPr>
          <w:rFonts w:asciiTheme="majorHAnsi" w:hAnsiTheme="majorHAnsi" w:cstheme="minorHAnsi"/>
          <w:sz w:val="24"/>
          <w:szCs w:val="24"/>
        </w:rPr>
        <w:t>Environment and Social Impacts</w:t>
      </w:r>
      <w:r w:rsidR="00631556" w:rsidRPr="00103319">
        <w:rPr>
          <w:rFonts w:asciiTheme="majorHAnsi" w:eastAsia="Times New Roman" w:hAnsiTheme="majorHAnsi" w:cstheme="minorHAnsi"/>
          <w:sz w:val="24"/>
          <w:szCs w:val="24"/>
        </w:rPr>
        <w:t xml:space="preserve"> of its operations through value chain.</w:t>
      </w:r>
    </w:p>
    <w:p w14:paraId="09EEC07F" w14:textId="77777777" w:rsidR="00C33F20" w:rsidRPr="00103319" w:rsidRDefault="00C33F20" w:rsidP="00103319">
      <w:pPr>
        <w:pStyle w:val="Heading1"/>
        <w:spacing w:before="0" w:line="240" w:lineRule="auto"/>
        <w:rPr>
          <w:rFonts w:eastAsia="Times New Roman"/>
          <w:b/>
          <w:bCs/>
        </w:rPr>
      </w:pPr>
    </w:p>
    <w:p w14:paraId="242C651A" w14:textId="77777777" w:rsidR="00C33F20" w:rsidRPr="00103319" w:rsidRDefault="00FC56F6" w:rsidP="00103319">
      <w:pPr>
        <w:pStyle w:val="Heading1"/>
        <w:spacing w:before="0"/>
        <w:rPr>
          <w:rFonts w:eastAsia="Times New Roman"/>
          <w:b/>
          <w:bCs/>
        </w:rPr>
      </w:pPr>
      <w:bookmarkStart w:id="3" w:name="_4._PRINCIPLES"/>
      <w:bookmarkEnd w:id="3"/>
      <w:r w:rsidRPr="00103319">
        <w:rPr>
          <w:rFonts w:eastAsia="Times New Roman"/>
          <w:b/>
          <w:bCs/>
        </w:rPr>
        <w:t>4. PRINCIPLES</w:t>
      </w:r>
    </w:p>
    <w:p w14:paraId="78A0337E" w14:textId="141FD49E" w:rsidR="00FC56F6" w:rsidRPr="00103319" w:rsidRDefault="00FC56F6" w:rsidP="00103319">
      <w:pPr>
        <w:pStyle w:val="Heading2"/>
        <w:rPr>
          <w:b/>
          <w:bCs/>
        </w:rPr>
      </w:pPr>
      <w:r w:rsidRPr="00103319">
        <w:rPr>
          <w:b/>
          <w:bCs/>
        </w:rPr>
        <w:t xml:space="preserve">4.1 </w:t>
      </w:r>
      <w:r w:rsidR="00F75568" w:rsidRPr="00103319">
        <w:rPr>
          <w:b/>
          <w:bCs/>
        </w:rPr>
        <w:t>E</w:t>
      </w:r>
      <w:r w:rsidR="00ED4A17" w:rsidRPr="00103319">
        <w:rPr>
          <w:b/>
          <w:bCs/>
        </w:rPr>
        <w:t>NVIRONMENTAL RESPONSIBILITY</w:t>
      </w:r>
    </w:p>
    <w:p w14:paraId="65B9A06F" w14:textId="4AC8137B" w:rsidR="00F75568" w:rsidRPr="00103319" w:rsidRDefault="00F75568" w:rsidP="00267410">
      <w:pPr>
        <w:spacing w:after="160" w:line="278" w:lineRule="auto"/>
        <w:ind w:left="360"/>
        <w:jc w:val="both"/>
        <w:rPr>
          <w:rFonts w:asciiTheme="majorHAnsi" w:hAnsiTheme="majorHAnsi" w:cstheme="minorHAnsi"/>
          <w:sz w:val="24"/>
          <w:szCs w:val="24"/>
        </w:rPr>
      </w:pPr>
      <w:r w:rsidRPr="00103319">
        <w:rPr>
          <w:rFonts w:asciiTheme="majorHAnsi" w:hAnsiTheme="majorHAnsi" w:cstheme="minorHAnsi"/>
          <w:sz w:val="24"/>
          <w:szCs w:val="24"/>
        </w:rPr>
        <w:t>Prioritize products and services with minimal environmental impact, including energy-efficient, recyclable, and sustainably sourced materials.</w:t>
      </w:r>
    </w:p>
    <w:p w14:paraId="7B54BDD7" w14:textId="47A95D83" w:rsidR="00FC56F6" w:rsidRPr="0090577F" w:rsidRDefault="00FC56F6" w:rsidP="0090577F">
      <w:pPr>
        <w:pStyle w:val="Heading2"/>
        <w:rPr>
          <w:b/>
          <w:bCs/>
        </w:rPr>
      </w:pPr>
      <w:r w:rsidRPr="0090577F">
        <w:rPr>
          <w:b/>
          <w:bCs/>
        </w:rPr>
        <w:t xml:space="preserve">4.2 </w:t>
      </w:r>
      <w:r w:rsidR="00F75568" w:rsidRPr="0090577F">
        <w:rPr>
          <w:b/>
          <w:bCs/>
        </w:rPr>
        <w:t>S</w:t>
      </w:r>
      <w:r w:rsidR="00ED4A17" w:rsidRPr="0090577F">
        <w:rPr>
          <w:b/>
          <w:bCs/>
        </w:rPr>
        <w:t>OCIAL RESPONSIBILITY</w:t>
      </w:r>
    </w:p>
    <w:p w14:paraId="4EA894B2" w14:textId="77777777" w:rsidR="00AB5980" w:rsidRPr="00103319" w:rsidRDefault="00F75568" w:rsidP="00AB5980">
      <w:pPr>
        <w:tabs>
          <w:tab w:val="left" w:pos="426"/>
        </w:tabs>
        <w:ind w:left="426"/>
        <w:rPr>
          <w:rFonts w:asciiTheme="majorHAnsi" w:hAnsiTheme="majorHAnsi"/>
          <w:sz w:val="24"/>
          <w:szCs w:val="24"/>
          <w:lang w:val="en-IN"/>
        </w:rPr>
      </w:pPr>
      <w:r w:rsidRPr="00103319">
        <w:rPr>
          <w:rFonts w:asciiTheme="majorHAnsi" w:hAnsiTheme="majorHAnsi" w:cstheme="minorHAnsi"/>
          <w:sz w:val="24"/>
          <w:szCs w:val="24"/>
        </w:rPr>
        <w:t xml:space="preserve">Support suppliers who uphold ethical labor practices, </w:t>
      </w:r>
      <w:r w:rsidR="00AB5980" w:rsidRPr="00103319">
        <w:rPr>
          <w:rFonts w:asciiTheme="majorHAnsi" w:hAnsiTheme="majorHAnsi"/>
          <w:sz w:val="24"/>
          <w:szCs w:val="24"/>
          <w:lang w:val="en-IN"/>
        </w:rPr>
        <w:t>respect human rights, and promote diversity and inclusion throughout their operations.</w:t>
      </w:r>
    </w:p>
    <w:p w14:paraId="36C6021B" w14:textId="345D54EB" w:rsidR="00FC56F6" w:rsidRPr="0090577F" w:rsidRDefault="00FC56F6" w:rsidP="0090577F">
      <w:pPr>
        <w:pStyle w:val="Heading2"/>
        <w:rPr>
          <w:b/>
          <w:bCs/>
        </w:rPr>
      </w:pPr>
      <w:r w:rsidRPr="0090577F">
        <w:rPr>
          <w:b/>
          <w:bCs/>
        </w:rPr>
        <w:t xml:space="preserve">4.3 </w:t>
      </w:r>
      <w:r w:rsidR="00F75568" w:rsidRPr="0090577F">
        <w:rPr>
          <w:b/>
          <w:bCs/>
        </w:rPr>
        <w:t>E</w:t>
      </w:r>
      <w:r w:rsidR="00ED4A17" w:rsidRPr="0090577F">
        <w:rPr>
          <w:b/>
          <w:bCs/>
        </w:rPr>
        <w:t>CONOMIC EFFICIENCY</w:t>
      </w:r>
    </w:p>
    <w:p w14:paraId="2251636D" w14:textId="56FD6F9A" w:rsidR="00F75568" w:rsidRPr="00103319" w:rsidRDefault="00F75568" w:rsidP="00267410">
      <w:pPr>
        <w:spacing w:after="160" w:line="278" w:lineRule="auto"/>
        <w:ind w:left="360"/>
        <w:jc w:val="both"/>
        <w:rPr>
          <w:rFonts w:asciiTheme="majorHAnsi" w:hAnsiTheme="majorHAnsi" w:cstheme="minorHAnsi"/>
          <w:sz w:val="24"/>
          <w:szCs w:val="24"/>
        </w:rPr>
      </w:pPr>
      <w:r w:rsidRPr="00103319">
        <w:rPr>
          <w:rFonts w:asciiTheme="majorHAnsi" w:hAnsiTheme="majorHAnsi" w:cstheme="minorHAnsi"/>
          <w:sz w:val="24"/>
          <w:szCs w:val="24"/>
        </w:rPr>
        <w:t>Ensure procurement decisions balance cost-effectiveness with long-term</w:t>
      </w:r>
      <w:r w:rsidR="0090577F">
        <w:rPr>
          <w:rFonts w:asciiTheme="majorHAnsi" w:hAnsiTheme="majorHAnsi" w:cstheme="minorHAnsi"/>
          <w:sz w:val="24"/>
          <w:szCs w:val="24"/>
        </w:rPr>
        <w:t xml:space="preserve"> </w:t>
      </w:r>
      <w:r w:rsidRPr="00103319">
        <w:rPr>
          <w:rFonts w:asciiTheme="majorHAnsi" w:hAnsiTheme="majorHAnsi" w:cstheme="minorHAnsi"/>
          <w:sz w:val="24"/>
          <w:szCs w:val="24"/>
        </w:rPr>
        <w:t>sustainability benefits.</w:t>
      </w:r>
    </w:p>
    <w:p w14:paraId="50C6CA4E" w14:textId="38FD8680" w:rsidR="00FC56F6" w:rsidRPr="0090577F" w:rsidRDefault="00FC56F6" w:rsidP="0090577F">
      <w:pPr>
        <w:pStyle w:val="Heading2"/>
        <w:rPr>
          <w:b/>
          <w:bCs/>
        </w:rPr>
      </w:pPr>
      <w:r w:rsidRPr="0090577F">
        <w:rPr>
          <w:b/>
          <w:bCs/>
        </w:rPr>
        <w:t xml:space="preserve">4.4 </w:t>
      </w:r>
      <w:r w:rsidR="00F75568" w:rsidRPr="0090577F">
        <w:rPr>
          <w:b/>
          <w:bCs/>
        </w:rPr>
        <w:t>C</w:t>
      </w:r>
      <w:r w:rsidR="00ED4A17" w:rsidRPr="0090577F">
        <w:rPr>
          <w:b/>
          <w:bCs/>
        </w:rPr>
        <w:t>OMPLIANCE AND TRANSPARENCY</w:t>
      </w:r>
    </w:p>
    <w:p w14:paraId="27602025" w14:textId="754BF4CA" w:rsidR="00F75568" w:rsidRPr="00103319" w:rsidRDefault="00F75568" w:rsidP="00FC56F6">
      <w:pPr>
        <w:spacing w:after="160" w:line="278" w:lineRule="auto"/>
        <w:ind w:left="360"/>
        <w:rPr>
          <w:rFonts w:asciiTheme="majorHAnsi" w:hAnsiTheme="majorHAnsi" w:cstheme="minorHAnsi"/>
          <w:sz w:val="24"/>
          <w:szCs w:val="24"/>
        </w:rPr>
      </w:pPr>
      <w:r w:rsidRPr="00103319">
        <w:rPr>
          <w:rFonts w:asciiTheme="majorHAnsi" w:hAnsiTheme="majorHAnsi" w:cstheme="minorHAnsi"/>
          <w:sz w:val="24"/>
          <w:szCs w:val="24"/>
        </w:rPr>
        <w:t>Adhere to all relevant regulations, industry standards, and ethical procurement practices.</w:t>
      </w:r>
    </w:p>
    <w:p w14:paraId="43A51B4A" w14:textId="77777777" w:rsidR="0090577F" w:rsidRDefault="0090577F" w:rsidP="0090577F">
      <w:pPr>
        <w:pStyle w:val="Heading1"/>
        <w:spacing w:before="0"/>
        <w:rPr>
          <w:rFonts w:eastAsia="Times New Roman"/>
          <w:b/>
          <w:bCs/>
        </w:rPr>
      </w:pPr>
    </w:p>
    <w:p w14:paraId="255421AB" w14:textId="77777777" w:rsidR="0090577F" w:rsidRDefault="0090577F" w:rsidP="0090577F">
      <w:pPr>
        <w:pStyle w:val="Heading1"/>
        <w:spacing w:before="0"/>
        <w:rPr>
          <w:rFonts w:eastAsia="Times New Roman"/>
          <w:b/>
          <w:bCs/>
        </w:rPr>
      </w:pPr>
    </w:p>
    <w:p w14:paraId="2DBDF339" w14:textId="3014B442" w:rsidR="00F75568" w:rsidRPr="0090577F" w:rsidRDefault="00FC56F6" w:rsidP="0090577F">
      <w:pPr>
        <w:pStyle w:val="Heading1"/>
        <w:spacing w:before="0"/>
        <w:rPr>
          <w:rFonts w:eastAsia="Times New Roman"/>
          <w:b/>
          <w:bCs/>
        </w:rPr>
      </w:pPr>
      <w:bookmarkStart w:id="4" w:name="_5._SUPPLIER_ENGAGEMENT"/>
      <w:bookmarkEnd w:id="4"/>
      <w:r w:rsidRPr="0090577F">
        <w:rPr>
          <w:rFonts w:eastAsia="Times New Roman"/>
          <w:b/>
          <w:bCs/>
        </w:rPr>
        <w:t>5</w:t>
      </w:r>
      <w:r w:rsidR="00F75568" w:rsidRPr="0090577F">
        <w:rPr>
          <w:rFonts w:eastAsia="Times New Roman"/>
          <w:b/>
          <w:bCs/>
        </w:rPr>
        <w:t>. S</w:t>
      </w:r>
      <w:r w:rsidR="00ED4A17" w:rsidRPr="0090577F">
        <w:rPr>
          <w:rFonts w:eastAsia="Times New Roman"/>
          <w:b/>
          <w:bCs/>
        </w:rPr>
        <w:t>UPPLIER ENGAGEMENT</w:t>
      </w:r>
    </w:p>
    <w:p w14:paraId="3BAB2BF7" w14:textId="77777777" w:rsidR="00377C68" w:rsidRDefault="00377C68" w:rsidP="00377C68">
      <w:pPr>
        <w:pStyle w:val="ListParagraph"/>
        <w:numPr>
          <w:ilvl w:val="0"/>
          <w:numId w:val="47"/>
        </w:numPr>
        <w:tabs>
          <w:tab w:val="left" w:pos="426"/>
        </w:tabs>
        <w:ind w:left="709"/>
        <w:rPr>
          <w:rFonts w:asciiTheme="majorHAnsi" w:hAnsiTheme="majorHAnsi"/>
          <w:sz w:val="24"/>
          <w:szCs w:val="24"/>
          <w:lang w:val="en-IN"/>
        </w:rPr>
      </w:pPr>
      <w:r w:rsidRPr="00103319">
        <w:rPr>
          <w:rFonts w:asciiTheme="majorHAnsi" w:hAnsiTheme="majorHAnsi"/>
          <w:sz w:val="24"/>
          <w:szCs w:val="24"/>
          <w:lang w:val="en-IN"/>
        </w:rPr>
        <w:t>Preference will be given to suppliers who actively demonstrate sustainable and responsible business practices.</w:t>
      </w:r>
    </w:p>
    <w:p w14:paraId="30C2687D" w14:textId="77777777" w:rsidR="00377C68" w:rsidRPr="00103319" w:rsidRDefault="00377C68" w:rsidP="00377C68">
      <w:pPr>
        <w:pStyle w:val="ListParagraph"/>
        <w:numPr>
          <w:ilvl w:val="0"/>
          <w:numId w:val="47"/>
        </w:numPr>
        <w:tabs>
          <w:tab w:val="left" w:pos="426"/>
        </w:tabs>
        <w:ind w:left="709"/>
        <w:rPr>
          <w:rFonts w:asciiTheme="majorHAnsi" w:hAnsiTheme="majorHAnsi"/>
          <w:sz w:val="24"/>
          <w:szCs w:val="24"/>
          <w:lang w:val="en-IN"/>
        </w:rPr>
      </w:pPr>
      <w:r w:rsidRPr="00103319">
        <w:rPr>
          <w:rFonts w:asciiTheme="majorHAnsi" w:hAnsiTheme="majorHAnsi"/>
          <w:sz w:val="24"/>
          <w:szCs w:val="24"/>
          <w:lang w:val="en-IN"/>
        </w:rPr>
        <w:t>All suppliers are expected to comply with Environmental, Social, and Governance (ESG) criteria.</w:t>
      </w:r>
    </w:p>
    <w:p w14:paraId="2D2F615F" w14:textId="77777777" w:rsidR="00377C68" w:rsidRPr="00103319" w:rsidRDefault="00377C68" w:rsidP="00377C68">
      <w:pPr>
        <w:pStyle w:val="ListParagraph"/>
        <w:numPr>
          <w:ilvl w:val="0"/>
          <w:numId w:val="47"/>
        </w:numPr>
        <w:tabs>
          <w:tab w:val="left" w:pos="426"/>
        </w:tabs>
        <w:ind w:left="709"/>
        <w:rPr>
          <w:rFonts w:asciiTheme="majorHAnsi" w:hAnsiTheme="majorHAnsi"/>
          <w:sz w:val="24"/>
          <w:szCs w:val="24"/>
          <w:lang w:val="en-IN"/>
        </w:rPr>
      </w:pPr>
      <w:r w:rsidRPr="00103319">
        <w:rPr>
          <w:rFonts w:asciiTheme="majorHAnsi" w:hAnsiTheme="majorHAnsi"/>
          <w:sz w:val="24"/>
          <w:szCs w:val="24"/>
          <w:lang w:val="en-IN"/>
        </w:rPr>
        <w:t>We will offer training and capacity-building support to suppliers to enhance their understanding of environmental and social impact management.</w:t>
      </w:r>
    </w:p>
    <w:p w14:paraId="1F9867D3" w14:textId="7259374E" w:rsidR="00377C68" w:rsidRPr="00103319" w:rsidRDefault="00377C68" w:rsidP="00377C68">
      <w:pPr>
        <w:pStyle w:val="ListParagraph"/>
        <w:numPr>
          <w:ilvl w:val="0"/>
          <w:numId w:val="47"/>
        </w:numPr>
        <w:tabs>
          <w:tab w:val="left" w:pos="426"/>
        </w:tabs>
        <w:ind w:left="709"/>
        <w:rPr>
          <w:rFonts w:asciiTheme="majorHAnsi" w:hAnsiTheme="majorHAnsi"/>
          <w:sz w:val="24"/>
          <w:szCs w:val="24"/>
          <w:lang w:val="en-IN"/>
        </w:rPr>
      </w:pPr>
      <w:r w:rsidRPr="00103319">
        <w:rPr>
          <w:rFonts w:asciiTheme="majorHAnsi" w:hAnsiTheme="majorHAnsi"/>
          <w:sz w:val="24"/>
          <w:szCs w:val="24"/>
          <w:lang w:val="en-IN"/>
        </w:rPr>
        <w:t>Suppliers will be encouraged to minimize waste generation, reduce carbon emissions, and optimize resource use.</w:t>
      </w:r>
    </w:p>
    <w:p w14:paraId="49C43731" w14:textId="46A686D5" w:rsidR="00377C68" w:rsidRPr="00103319" w:rsidRDefault="00377C68" w:rsidP="00377C68">
      <w:pPr>
        <w:pStyle w:val="ListParagraph"/>
        <w:numPr>
          <w:ilvl w:val="0"/>
          <w:numId w:val="47"/>
        </w:numPr>
        <w:tabs>
          <w:tab w:val="left" w:pos="426"/>
        </w:tabs>
        <w:ind w:left="709"/>
        <w:rPr>
          <w:rFonts w:asciiTheme="majorHAnsi" w:hAnsiTheme="majorHAnsi"/>
          <w:sz w:val="24"/>
          <w:szCs w:val="24"/>
          <w:lang w:val="en-IN"/>
        </w:rPr>
      </w:pPr>
      <w:r w:rsidRPr="00103319">
        <w:rPr>
          <w:rFonts w:asciiTheme="majorHAnsi" w:hAnsiTheme="majorHAnsi"/>
          <w:sz w:val="24"/>
          <w:szCs w:val="24"/>
          <w:lang w:val="en-IN"/>
        </w:rPr>
        <w:t>Suppliers are encouraged to submit their scope 1 &amp; scope 2 data</w:t>
      </w:r>
    </w:p>
    <w:p w14:paraId="7C43E0B0" w14:textId="77777777" w:rsidR="00377C68" w:rsidRPr="00103319" w:rsidRDefault="00377C68" w:rsidP="008E3BC1">
      <w:pPr>
        <w:pStyle w:val="ListParagraph"/>
        <w:numPr>
          <w:ilvl w:val="0"/>
          <w:numId w:val="47"/>
        </w:numPr>
        <w:tabs>
          <w:tab w:val="left" w:pos="426"/>
        </w:tabs>
        <w:spacing w:after="160" w:line="278" w:lineRule="auto"/>
        <w:ind w:left="709"/>
        <w:rPr>
          <w:rFonts w:asciiTheme="majorHAnsi" w:hAnsiTheme="majorHAnsi" w:cstheme="minorHAnsi"/>
          <w:b/>
          <w:bCs/>
          <w:sz w:val="24"/>
          <w:szCs w:val="24"/>
        </w:rPr>
      </w:pPr>
      <w:r w:rsidRPr="00103319">
        <w:rPr>
          <w:rFonts w:asciiTheme="majorHAnsi" w:hAnsiTheme="majorHAnsi"/>
          <w:sz w:val="24"/>
          <w:szCs w:val="24"/>
          <w:lang w:val="en-IN"/>
        </w:rPr>
        <w:t>Periodic audits and assessments will be conducted to evaluate suppliers’ performance on environmental and social parameters.</w:t>
      </w:r>
    </w:p>
    <w:p w14:paraId="7FA7B168" w14:textId="260A82AD" w:rsidR="00C33F20" w:rsidRPr="0090577F" w:rsidRDefault="00377C68" w:rsidP="008E3BC1">
      <w:pPr>
        <w:pStyle w:val="ListParagraph"/>
        <w:numPr>
          <w:ilvl w:val="0"/>
          <w:numId w:val="47"/>
        </w:numPr>
        <w:tabs>
          <w:tab w:val="left" w:pos="426"/>
        </w:tabs>
        <w:spacing w:after="160" w:line="278" w:lineRule="auto"/>
        <w:ind w:left="709"/>
        <w:rPr>
          <w:rFonts w:asciiTheme="majorHAnsi" w:hAnsiTheme="majorHAnsi" w:cstheme="minorHAnsi"/>
          <w:b/>
          <w:bCs/>
          <w:sz w:val="24"/>
          <w:szCs w:val="24"/>
        </w:rPr>
      </w:pPr>
      <w:r w:rsidRPr="00103319">
        <w:rPr>
          <w:rFonts w:asciiTheme="majorHAnsi" w:hAnsiTheme="majorHAnsi"/>
          <w:sz w:val="24"/>
          <w:szCs w:val="24"/>
          <w:lang w:val="en-IN"/>
        </w:rPr>
        <w:t>The company commits to engaging in fair trade and responsible sourcing initiatives across its supply chain.</w:t>
      </w:r>
    </w:p>
    <w:p w14:paraId="3E8AB64A" w14:textId="77777777" w:rsidR="0090577F" w:rsidRPr="00103319" w:rsidRDefault="0090577F" w:rsidP="0090577F">
      <w:pPr>
        <w:pStyle w:val="ListParagraph"/>
        <w:tabs>
          <w:tab w:val="left" w:pos="426"/>
        </w:tabs>
        <w:spacing w:after="0" w:line="278" w:lineRule="auto"/>
        <w:ind w:left="709"/>
        <w:rPr>
          <w:rFonts w:asciiTheme="majorHAnsi" w:hAnsiTheme="majorHAnsi" w:cstheme="minorHAnsi"/>
          <w:b/>
          <w:bCs/>
          <w:sz w:val="24"/>
          <w:szCs w:val="24"/>
        </w:rPr>
      </w:pPr>
    </w:p>
    <w:p w14:paraId="78D2BC35" w14:textId="3BD1EE17" w:rsidR="00F75568" w:rsidRPr="0090577F" w:rsidRDefault="00FC56F6" w:rsidP="0090577F">
      <w:pPr>
        <w:pStyle w:val="Heading1"/>
        <w:spacing w:before="0"/>
        <w:rPr>
          <w:rFonts w:eastAsia="Times New Roman"/>
          <w:b/>
          <w:bCs/>
        </w:rPr>
      </w:pPr>
      <w:bookmarkStart w:id="5" w:name="_6._SUSTAINABLE_PROCUREMENT"/>
      <w:bookmarkEnd w:id="5"/>
      <w:r w:rsidRPr="0090577F">
        <w:rPr>
          <w:rFonts w:eastAsia="Times New Roman"/>
          <w:b/>
          <w:bCs/>
        </w:rPr>
        <w:t>6</w:t>
      </w:r>
      <w:r w:rsidR="00F75568" w:rsidRPr="0090577F">
        <w:rPr>
          <w:rFonts w:eastAsia="Times New Roman"/>
          <w:b/>
          <w:bCs/>
        </w:rPr>
        <w:t xml:space="preserve">. </w:t>
      </w:r>
      <w:r w:rsidR="00ED4A17" w:rsidRPr="0090577F">
        <w:rPr>
          <w:rFonts w:eastAsia="Times New Roman"/>
          <w:b/>
          <w:bCs/>
        </w:rPr>
        <w:t>SUSTAINABLE PROCUREMENT CRITERIA</w:t>
      </w:r>
    </w:p>
    <w:p w14:paraId="5CA4AB89" w14:textId="4F1F426B" w:rsidR="001A39C7" w:rsidRPr="00103319" w:rsidRDefault="001A39C7" w:rsidP="0090577F">
      <w:pPr>
        <w:pStyle w:val="ListParagraph"/>
        <w:numPr>
          <w:ilvl w:val="0"/>
          <w:numId w:val="50"/>
        </w:numPr>
        <w:tabs>
          <w:tab w:val="left" w:pos="426"/>
        </w:tabs>
        <w:ind w:hanging="153"/>
        <w:jc w:val="both"/>
        <w:rPr>
          <w:rFonts w:asciiTheme="majorHAnsi" w:hAnsiTheme="majorHAnsi"/>
          <w:sz w:val="24"/>
          <w:szCs w:val="24"/>
          <w:lang w:val="en-IN"/>
        </w:rPr>
      </w:pPr>
      <w:r w:rsidRPr="00103319">
        <w:rPr>
          <w:rFonts w:asciiTheme="majorHAnsi" w:hAnsiTheme="majorHAnsi"/>
          <w:sz w:val="24"/>
          <w:szCs w:val="24"/>
          <w:lang w:val="en-IN"/>
        </w:rPr>
        <w:t>Products should be energy-efficient, non-toxic, recyclable, and designed for minimal</w:t>
      </w:r>
      <w:r w:rsidR="0090577F">
        <w:rPr>
          <w:rFonts w:asciiTheme="majorHAnsi" w:hAnsiTheme="majorHAnsi"/>
          <w:sz w:val="24"/>
          <w:szCs w:val="24"/>
          <w:lang w:val="en-IN"/>
        </w:rPr>
        <w:t xml:space="preserve"> </w:t>
      </w:r>
      <w:r w:rsidRPr="00103319">
        <w:rPr>
          <w:rFonts w:asciiTheme="majorHAnsi" w:hAnsiTheme="majorHAnsi"/>
          <w:sz w:val="24"/>
          <w:szCs w:val="24"/>
          <w:lang w:val="en-IN"/>
        </w:rPr>
        <w:t>environmental impact, wherever feasible.</w:t>
      </w:r>
    </w:p>
    <w:p w14:paraId="3455A061" w14:textId="77777777" w:rsidR="001A39C7" w:rsidRPr="00103319" w:rsidRDefault="001A39C7" w:rsidP="0090577F">
      <w:pPr>
        <w:pStyle w:val="ListParagraph"/>
        <w:numPr>
          <w:ilvl w:val="0"/>
          <w:numId w:val="50"/>
        </w:numPr>
        <w:tabs>
          <w:tab w:val="left" w:pos="426"/>
        </w:tabs>
        <w:ind w:hanging="153"/>
        <w:jc w:val="both"/>
        <w:rPr>
          <w:rFonts w:asciiTheme="majorHAnsi" w:hAnsiTheme="majorHAnsi"/>
          <w:sz w:val="24"/>
          <w:szCs w:val="24"/>
          <w:lang w:val="en-IN"/>
        </w:rPr>
      </w:pPr>
      <w:r w:rsidRPr="00103319">
        <w:rPr>
          <w:rFonts w:asciiTheme="majorHAnsi" w:hAnsiTheme="majorHAnsi"/>
          <w:sz w:val="24"/>
          <w:szCs w:val="24"/>
          <w:lang w:val="en-IN"/>
        </w:rPr>
        <w:t>Services must integrate sustainable methodologies and demonstrate efforts to reduce their environmental footprint.</w:t>
      </w:r>
    </w:p>
    <w:p w14:paraId="53F67B82" w14:textId="77777777" w:rsidR="001A39C7" w:rsidRPr="00103319" w:rsidRDefault="001A39C7" w:rsidP="0090577F">
      <w:pPr>
        <w:pStyle w:val="ListParagraph"/>
        <w:numPr>
          <w:ilvl w:val="0"/>
          <w:numId w:val="50"/>
        </w:numPr>
        <w:tabs>
          <w:tab w:val="left" w:pos="426"/>
        </w:tabs>
        <w:ind w:hanging="153"/>
        <w:jc w:val="both"/>
        <w:rPr>
          <w:rFonts w:asciiTheme="majorHAnsi" w:hAnsiTheme="majorHAnsi"/>
          <w:sz w:val="24"/>
          <w:szCs w:val="24"/>
          <w:lang w:val="en-IN"/>
        </w:rPr>
      </w:pPr>
      <w:r w:rsidRPr="00103319">
        <w:rPr>
          <w:rFonts w:asciiTheme="majorHAnsi" w:hAnsiTheme="majorHAnsi"/>
          <w:sz w:val="24"/>
          <w:szCs w:val="24"/>
          <w:lang w:val="en-IN"/>
        </w:rPr>
        <w:t>Supplier evaluation will include assessment of their environmental and social performance.</w:t>
      </w:r>
    </w:p>
    <w:p w14:paraId="31ED1500" w14:textId="77777777" w:rsidR="001A39C7" w:rsidRPr="00103319" w:rsidRDefault="001A39C7" w:rsidP="0090577F">
      <w:pPr>
        <w:pStyle w:val="ListParagraph"/>
        <w:numPr>
          <w:ilvl w:val="0"/>
          <w:numId w:val="50"/>
        </w:numPr>
        <w:tabs>
          <w:tab w:val="left" w:pos="426"/>
        </w:tabs>
        <w:ind w:hanging="153"/>
        <w:jc w:val="both"/>
        <w:rPr>
          <w:rFonts w:asciiTheme="majorHAnsi" w:hAnsiTheme="majorHAnsi"/>
          <w:sz w:val="24"/>
          <w:szCs w:val="24"/>
          <w:lang w:val="en-IN"/>
        </w:rPr>
      </w:pPr>
      <w:r w:rsidRPr="00103319">
        <w:rPr>
          <w:rFonts w:asciiTheme="majorHAnsi" w:hAnsiTheme="majorHAnsi"/>
          <w:sz w:val="24"/>
          <w:szCs w:val="24"/>
          <w:lang w:val="en-IN"/>
        </w:rPr>
        <w:t>Suppliers must provide declarations regarding the presence of substances of concern and compliance with REACH, RoHS, and CMRT regulations.</w:t>
      </w:r>
    </w:p>
    <w:p w14:paraId="4D362A42" w14:textId="4EC5802C" w:rsidR="00F75568" w:rsidRPr="00103319" w:rsidRDefault="001A39C7" w:rsidP="0090577F">
      <w:pPr>
        <w:pStyle w:val="ListParagraph"/>
        <w:numPr>
          <w:ilvl w:val="0"/>
          <w:numId w:val="50"/>
        </w:numPr>
        <w:tabs>
          <w:tab w:val="left" w:pos="426"/>
        </w:tabs>
        <w:ind w:hanging="153"/>
        <w:jc w:val="both"/>
        <w:rPr>
          <w:rFonts w:asciiTheme="majorHAnsi" w:hAnsiTheme="majorHAnsi"/>
          <w:sz w:val="24"/>
          <w:szCs w:val="24"/>
          <w:lang w:val="en-IN"/>
        </w:rPr>
      </w:pPr>
      <w:r w:rsidRPr="00103319">
        <w:rPr>
          <w:rFonts w:asciiTheme="majorHAnsi" w:hAnsiTheme="majorHAnsi"/>
          <w:sz w:val="24"/>
          <w:szCs w:val="24"/>
          <w:lang w:val="en-IN"/>
        </w:rPr>
        <w:t>Preference will be given to locally sourced goods and services, wherever feasible, to reduce transport emissions and support local economies.</w:t>
      </w:r>
    </w:p>
    <w:p w14:paraId="320002E4" w14:textId="5F4DE6CE" w:rsidR="00F75568" w:rsidRPr="0090577F" w:rsidRDefault="00FC56F6" w:rsidP="0090577F">
      <w:pPr>
        <w:pStyle w:val="Heading1"/>
        <w:spacing w:before="0"/>
        <w:rPr>
          <w:rFonts w:eastAsia="Times New Roman"/>
          <w:b/>
          <w:bCs/>
        </w:rPr>
      </w:pPr>
      <w:bookmarkStart w:id="6" w:name="_7._IMPLEMENTATION_AND"/>
      <w:bookmarkEnd w:id="6"/>
      <w:r w:rsidRPr="0090577F">
        <w:rPr>
          <w:rFonts w:eastAsia="Times New Roman"/>
          <w:b/>
          <w:bCs/>
        </w:rPr>
        <w:t>7</w:t>
      </w:r>
      <w:r w:rsidR="00F75568" w:rsidRPr="0090577F">
        <w:rPr>
          <w:rFonts w:eastAsia="Times New Roman"/>
          <w:b/>
          <w:bCs/>
        </w:rPr>
        <w:t>. I</w:t>
      </w:r>
      <w:r w:rsidR="00ED4A17" w:rsidRPr="0090577F">
        <w:rPr>
          <w:rFonts w:eastAsia="Times New Roman"/>
          <w:b/>
          <w:bCs/>
        </w:rPr>
        <w:t>MPLEMENTATION AND MONITORING</w:t>
      </w:r>
    </w:p>
    <w:p w14:paraId="63E99D91" w14:textId="77777777" w:rsidR="001A39C7" w:rsidRPr="00103319" w:rsidRDefault="001A39C7" w:rsidP="0090577F">
      <w:pPr>
        <w:pStyle w:val="ListParagraph"/>
        <w:numPr>
          <w:ilvl w:val="0"/>
          <w:numId w:val="49"/>
        </w:numPr>
        <w:tabs>
          <w:tab w:val="left" w:pos="426"/>
        </w:tabs>
        <w:ind w:left="709"/>
        <w:rPr>
          <w:rFonts w:asciiTheme="majorHAnsi" w:hAnsiTheme="majorHAnsi"/>
          <w:sz w:val="24"/>
          <w:szCs w:val="24"/>
          <w:lang w:val="en-IN"/>
        </w:rPr>
      </w:pPr>
      <w:r w:rsidRPr="00103319">
        <w:rPr>
          <w:rFonts w:asciiTheme="majorHAnsi" w:hAnsiTheme="majorHAnsi"/>
          <w:sz w:val="24"/>
          <w:szCs w:val="24"/>
          <w:lang w:val="en-IN"/>
        </w:rPr>
        <w:t>Key sustainability performance indicators (KPIs) will be established and monitored across procurement activities.</w:t>
      </w:r>
    </w:p>
    <w:p w14:paraId="144EB5DF" w14:textId="77777777" w:rsidR="001A39C7" w:rsidRPr="00103319" w:rsidRDefault="001A39C7" w:rsidP="0090577F">
      <w:pPr>
        <w:pStyle w:val="ListParagraph"/>
        <w:numPr>
          <w:ilvl w:val="0"/>
          <w:numId w:val="49"/>
        </w:numPr>
        <w:tabs>
          <w:tab w:val="left" w:pos="426"/>
        </w:tabs>
        <w:ind w:left="709"/>
        <w:rPr>
          <w:rFonts w:asciiTheme="majorHAnsi" w:hAnsiTheme="majorHAnsi"/>
          <w:sz w:val="24"/>
          <w:szCs w:val="24"/>
          <w:lang w:val="en-IN"/>
        </w:rPr>
      </w:pPr>
      <w:r w:rsidRPr="00103319">
        <w:rPr>
          <w:rFonts w:asciiTheme="majorHAnsi" w:hAnsiTheme="majorHAnsi"/>
          <w:sz w:val="24"/>
          <w:szCs w:val="24"/>
          <w:lang w:val="en-IN"/>
        </w:rPr>
        <w:t>Supplier compliance with sustainability standards will be reviewed at least annually or upon changes in relevant environmental or social regulations.</w:t>
      </w:r>
    </w:p>
    <w:p w14:paraId="2AA3D898" w14:textId="77777777" w:rsidR="001A39C7" w:rsidRPr="00103319" w:rsidRDefault="001A39C7" w:rsidP="0090577F">
      <w:pPr>
        <w:pStyle w:val="ListParagraph"/>
        <w:numPr>
          <w:ilvl w:val="0"/>
          <w:numId w:val="49"/>
        </w:numPr>
        <w:tabs>
          <w:tab w:val="left" w:pos="426"/>
        </w:tabs>
        <w:ind w:left="709"/>
        <w:rPr>
          <w:rFonts w:asciiTheme="majorHAnsi" w:hAnsiTheme="majorHAnsi"/>
          <w:sz w:val="24"/>
          <w:szCs w:val="24"/>
          <w:lang w:val="en-IN"/>
        </w:rPr>
      </w:pPr>
      <w:r w:rsidRPr="00103319">
        <w:rPr>
          <w:rFonts w:asciiTheme="majorHAnsi" w:hAnsiTheme="majorHAnsi"/>
          <w:sz w:val="24"/>
          <w:szCs w:val="24"/>
          <w:lang w:val="en-IN"/>
        </w:rPr>
        <w:t>Procurement teams will receive regular training on sustainable procurement practices and updates on regulatory requirements.</w:t>
      </w:r>
    </w:p>
    <w:p w14:paraId="07332A9B" w14:textId="54E156C4" w:rsidR="000130F0" w:rsidRPr="0090577F" w:rsidRDefault="001A39C7" w:rsidP="00522965">
      <w:pPr>
        <w:pStyle w:val="ListParagraph"/>
        <w:numPr>
          <w:ilvl w:val="0"/>
          <w:numId w:val="49"/>
        </w:numPr>
        <w:tabs>
          <w:tab w:val="left" w:pos="426"/>
        </w:tabs>
        <w:spacing w:after="160" w:line="278" w:lineRule="auto"/>
        <w:ind w:left="709"/>
        <w:rPr>
          <w:rFonts w:asciiTheme="majorHAnsi" w:hAnsiTheme="majorHAnsi" w:cstheme="minorHAnsi"/>
          <w:sz w:val="24"/>
          <w:szCs w:val="24"/>
        </w:rPr>
      </w:pPr>
      <w:r w:rsidRPr="0090577F">
        <w:rPr>
          <w:rFonts w:asciiTheme="majorHAnsi" w:hAnsiTheme="majorHAnsi"/>
          <w:sz w:val="24"/>
          <w:szCs w:val="24"/>
          <w:lang w:val="en-IN"/>
        </w:rPr>
        <w:t>Progress on sustainability goals, supplier performance, and improvements will be documented and reported periodically.</w:t>
      </w:r>
    </w:p>
    <w:p w14:paraId="2DA8C03F" w14:textId="77777777" w:rsidR="00ED4A17" w:rsidRPr="0090577F" w:rsidRDefault="00FC56F6" w:rsidP="0090577F">
      <w:pPr>
        <w:pStyle w:val="Heading1"/>
        <w:spacing w:before="0"/>
        <w:rPr>
          <w:rFonts w:eastAsia="Times New Roman"/>
          <w:b/>
          <w:bCs/>
        </w:rPr>
      </w:pPr>
      <w:bookmarkStart w:id="7" w:name="_8._REVIEW_AND"/>
      <w:bookmarkEnd w:id="7"/>
      <w:r w:rsidRPr="0090577F">
        <w:rPr>
          <w:rFonts w:eastAsia="Times New Roman"/>
          <w:b/>
          <w:bCs/>
        </w:rPr>
        <w:t>8</w:t>
      </w:r>
      <w:r w:rsidR="00F75568" w:rsidRPr="0090577F">
        <w:rPr>
          <w:rFonts w:eastAsia="Times New Roman"/>
          <w:b/>
          <w:bCs/>
        </w:rPr>
        <w:t>. R</w:t>
      </w:r>
      <w:r w:rsidR="00ED4A17" w:rsidRPr="0090577F">
        <w:rPr>
          <w:rFonts w:eastAsia="Times New Roman"/>
          <w:b/>
          <w:bCs/>
        </w:rPr>
        <w:t>EVIEW AND CONTINUOUS IMPROVEMENT</w:t>
      </w:r>
    </w:p>
    <w:p w14:paraId="4B125A3C" w14:textId="6AFAAA61" w:rsidR="000130F0" w:rsidRPr="00103319" w:rsidRDefault="001A39C7" w:rsidP="00F75568">
      <w:pPr>
        <w:spacing w:after="160" w:line="278" w:lineRule="auto"/>
        <w:rPr>
          <w:rFonts w:asciiTheme="majorHAnsi" w:hAnsiTheme="majorHAnsi"/>
          <w:sz w:val="24"/>
          <w:szCs w:val="24"/>
          <w:lang w:val="en-IN"/>
        </w:rPr>
      </w:pPr>
      <w:r w:rsidRPr="00103319">
        <w:rPr>
          <w:rFonts w:asciiTheme="majorHAnsi" w:hAnsiTheme="majorHAnsi"/>
          <w:sz w:val="24"/>
          <w:szCs w:val="24"/>
          <w:lang w:val="en-IN"/>
        </w:rPr>
        <w:t>This policy will be reviewed on a regular basis to ensure continued relevance and alignment with emerging sustainability standards, industry best practices, and regulatory developments.</w:t>
      </w:r>
    </w:p>
    <w:p w14:paraId="6342EAFB" w14:textId="77777777" w:rsidR="0090577F" w:rsidRPr="0090577F" w:rsidRDefault="00FC56F6" w:rsidP="0090577F">
      <w:pPr>
        <w:pStyle w:val="Heading1"/>
        <w:spacing w:before="0"/>
        <w:rPr>
          <w:rFonts w:eastAsia="Times New Roman"/>
          <w:b/>
          <w:bCs/>
        </w:rPr>
      </w:pPr>
      <w:bookmarkStart w:id="8" w:name="_9._APPROVAL_AND"/>
      <w:bookmarkEnd w:id="8"/>
      <w:r w:rsidRPr="0090577F">
        <w:rPr>
          <w:rFonts w:eastAsia="Times New Roman"/>
          <w:b/>
          <w:bCs/>
        </w:rPr>
        <w:t>9</w:t>
      </w:r>
      <w:r w:rsidR="00F75568" w:rsidRPr="0090577F">
        <w:rPr>
          <w:rFonts w:eastAsia="Times New Roman"/>
          <w:b/>
          <w:bCs/>
        </w:rPr>
        <w:t>. A</w:t>
      </w:r>
      <w:r w:rsidR="00ED4A17" w:rsidRPr="0090577F">
        <w:rPr>
          <w:rFonts w:eastAsia="Times New Roman"/>
          <w:b/>
          <w:bCs/>
        </w:rPr>
        <w:t>PPROVAL AND RESPONSIBILITY</w:t>
      </w:r>
    </w:p>
    <w:p w14:paraId="37949A10" w14:textId="5ED9C40C" w:rsidR="00F75568" w:rsidRPr="00103319" w:rsidRDefault="000130F0" w:rsidP="00C33F20">
      <w:pPr>
        <w:spacing w:after="160" w:line="278" w:lineRule="auto"/>
        <w:jc w:val="both"/>
        <w:rPr>
          <w:rFonts w:asciiTheme="majorHAnsi" w:hAnsiTheme="majorHAnsi" w:cstheme="minorHAnsi"/>
          <w:sz w:val="24"/>
          <w:szCs w:val="24"/>
        </w:rPr>
      </w:pPr>
      <w:r w:rsidRPr="00103319">
        <w:rPr>
          <w:rFonts w:asciiTheme="majorHAnsi" w:hAnsiTheme="majorHAnsi" w:cstheme="minorHAnsi"/>
          <w:sz w:val="24"/>
          <w:szCs w:val="24"/>
        </w:rPr>
        <w:t xml:space="preserve">Head of Department of Supply Chain Management of respective company of </w:t>
      </w:r>
      <w:r w:rsidR="00103319">
        <w:rPr>
          <w:rFonts w:asciiTheme="majorHAnsi" w:hAnsiTheme="majorHAnsi" w:cstheme="minorHAnsi"/>
          <w:sz w:val="24"/>
          <w:szCs w:val="24"/>
        </w:rPr>
        <w:t>Sanden Vikas</w:t>
      </w:r>
      <w:r w:rsidRPr="00103319">
        <w:rPr>
          <w:rFonts w:asciiTheme="majorHAnsi" w:hAnsiTheme="majorHAnsi" w:cstheme="minorHAnsi"/>
          <w:sz w:val="24"/>
          <w:szCs w:val="24"/>
        </w:rPr>
        <w:t xml:space="preserve"> is </w:t>
      </w:r>
      <w:r w:rsidR="00F75568" w:rsidRPr="00103319">
        <w:rPr>
          <w:rFonts w:asciiTheme="majorHAnsi" w:hAnsiTheme="majorHAnsi" w:cstheme="minorHAnsi"/>
          <w:sz w:val="24"/>
          <w:szCs w:val="24"/>
        </w:rPr>
        <w:t>responsible for overseeing the implementation of this policy and ensuring compliance across procurement activities.</w:t>
      </w:r>
    </w:p>
    <w:sectPr w:rsidR="00F75568" w:rsidRPr="00103319" w:rsidSect="0090577F">
      <w:footerReference w:type="default" r:id="rId9"/>
      <w:pgSz w:w="11920" w:h="16840"/>
      <w:pgMar w:top="0" w:right="1400" w:bottom="426" w:left="1440" w:header="720" w:footer="0" w:gutter="0"/>
      <w:pgBorders w:display="not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FAA8A" w14:textId="77777777" w:rsidR="00E52690" w:rsidRDefault="00E52690" w:rsidP="00E00745">
      <w:pPr>
        <w:spacing w:after="0" w:line="240" w:lineRule="auto"/>
      </w:pPr>
      <w:r>
        <w:separator/>
      </w:r>
    </w:p>
  </w:endnote>
  <w:endnote w:type="continuationSeparator" w:id="0">
    <w:p w14:paraId="51C4160F" w14:textId="77777777" w:rsidR="00E52690" w:rsidRDefault="00E52690" w:rsidP="00E00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4912362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7A97359E" w14:textId="77777777" w:rsidR="009F4282" w:rsidRDefault="009F4282" w:rsidP="009F4282">
            <w:pPr>
              <w:pStyle w:val="Footer"/>
            </w:pPr>
          </w:p>
          <w:p w14:paraId="554C22D9" w14:textId="77777777" w:rsidR="009F4282" w:rsidRDefault="00000000" w:rsidP="009F4282">
            <w:pPr>
              <w:pStyle w:val="Footer"/>
            </w:pPr>
          </w:p>
        </w:sdtContent>
      </w:sdt>
    </w:sdtContent>
  </w:sdt>
  <w:p w14:paraId="64E1C7CC" w14:textId="77777777" w:rsidR="009F4282" w:rsidRDefault="009F4282" w:rsidP="00A51BA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128EC" w14:textId="77777777" w:rsidR="00E52690" w:rsidRDefault="00E52690" w:rsidP="00E00745">
      <w:pPr>
        <w:spacing w:after="0" w:line="240" w:lineRule="auto"/>
      </w:pPr>
      <w:r>
        <w:separator/>
      </w:r>
    </w:p>
  </w:footnote>
  <w:footnote w:type="continuationSeparator" w:id="0">
    <w:p w14:paraId="663954E7" w14:textId="77777777" w:rsidR="00E52690" w:rsidRDefault="00E52690" w:rsidP="00E007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45D8B"/>
    <w:multiLevelType w:val="hybridMultilevel"/>
    <w:tmpl w:val="94703290"/>
    <w:lvl w:ilvl="0" w:tplc="40090019">
      <w:start w:val="1"/>
      <w:numFmt w:val="lowerLetter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391FEC"/>
    <w:multiLevelType w:val="multilevel"/>
    <w:tmpl w:val="9E5E064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3E2115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80C10"/>
    <w:multiLevelType w:val="hybridMultilevel"/>
    <w:tmpl w:val="AC221C8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0AF0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3772E"/>
    <w:multiLevelType w:val="hybridMultilevel"/>
    <w:tmpl w:val="C9741C0E"/>
    <w:lvl w:ilvl="0" w:tplc="40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12B901A6"/>
    <w:multiLevelType w:val="hybridMultilevel"/>
    <w:tmpl w:val="FABA7228"/>
    <w:lvl w:ilvl="0" w:tplc="40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16B143E5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11AB9"/>
    <w:multiLevelType w:val="multilevel"/>
    <w:tmpl w:val="DEC85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65372D"/>
    <w:multiLevelType w:val="multilevel"/>
    <w:tmpl w:val="FE2CA1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96A39B0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9D1735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D6802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A2813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E84DBD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8725DB"/>
    <w:multiLevelType w:val="hybridMultilevel"/>
    <w:tmpl w:val="BCA206BE"/>
    <w:lvl w:ilvl="0" w:tplc="0BEE259A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AD2921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C4FB8"/>
    <w:multiLevelType w:val="hybridMultilevel"/>
    <w:tmpl w:val="93C6AB84"/>
    <w:lvl w:ilvl="0" w:tplc="123C0C6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D706CC3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1316CD"/>
    <w:multiLevelType w:val="hybridMultilevel"/>
    <w:tmpl w:val="C338D356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1B61FB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AA1A0D"/>
    <w:multiLevelType w:val="multilevel"/>
    <w:tmpl w:val="1E9232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C7920A0"/>
    <w:multiLevelType w:val="multilevel"/>
    <w:tmpl w:val="C55CEC6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CD86A47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D23C06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2F3CF8"/>
    <w:multiLevelType w:val="hybridMultilevel"/>
    <w:tmpl w:val="0864425C"/>
    <w:lvl w:ilvl="0" w:tplc="40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3527D5"/>
    <w:multiLevelType w:val="multilevel"/>
    <w:tmpl w:val="BC68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7" w15:restartNumberingAfterBreak="0">
    <w:nsid w:val="3F5B5A34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E12634"/>
    <w:multiLevelType w:val="multilevel"/>
    <w:tmpl w:val="C44E6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705471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2D753F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5374D4"/>
    <w:multiLevelType w:val="hybridMultilevel"/>
    <w:tmpl w:val="98A8EC52"/>
    <w:lvl w:ilvl="0" w:tplc="40090019">
      <w:start w:val="1"/>
      <w:numFmt w:val="lowerLetter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9C71EE4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D21B48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F30EDC"/>
    <w:multiLevelType w:val="multilevel"/>
    <w:tmpl w:val="66B0D90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4231904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CF63A1"/>
    <w:multiLevelType w:val="hybridMultilevel"/>
    <w:tmpl w:val="794CBF50"/>
    <w:lvl w:ilvl="0" w:tplc="F8883E0E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/>
        <w:bCs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AA281C"/>
    <w:multiLevelType w:val="hybridMultilevel"/>
    <w:tmpl w:val="CED0B678"/>
    <w:lvl w:ilvl="0" w:tplc="40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 w15:restartNumberingAfterBreak="0">
    <w:nsid w:val="55D35885"/>
    <w:multiLevelType w:val="multilevel"/>
    <w:tmpl w:val="57A4A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66C3E26"/>
    <w:multiLevelType w:val="multilevel"/>
    <w:tmpl w:val="0FA0C81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B632004"/>
    <w:multiLevelType w:val="hybridMultilevel"/>
    <w:tmpl w:val="8F66A7B2"/>
    <w:lvl w:ilvl="0" w:tplc="C7860E0A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/>
        <w:bCs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D73495B"/>
    <w:multiLevelType w:val="multilevel"/>
    <w:tmpl w:val="295AE39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FA05902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09619DA"/>
    <w:multiLevelType w:val="multilevel"/>
    <w:tmpl w:val="DAAC7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6437131"/>
    <w:multiLevelType w:val="hybridMultilevel"/>
    <w:tmpl w:val="F2CE63CC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550DCC"/>
    <w:multiLevelType w:val="hybridMultilevel"/>
    <w:tmpl w:val="09BE17D2"/>
    <w:lvl w:ilvl="0" w:tplc="123C0C6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9A3442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6467A5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2772E3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49117E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0090450">
    <w:abstractNumId w:val="15"/>
  </w:num>
  <w:num w:numId="2" w16cid:durableId="2006781347">
    <w:abstractNumId w:val="11"/>
  </w:num>
  <w:num w:numId="3" w16cid:durableId="875393031">
    <w:abstractNumId w:val="27"/>
  </w:num>
  <w:num w:numId="4" w16cid:durableId="159780952">
    <w:abstractNumId w:val="16"/>
  </w:num>
  <w:num w:numId="5" w16cid:durableId="887692248">
    <w:abstractNumId w:val="30"/>
  </w:num>
  <w:num w:numId="6" w16cid:durableId="963193957">
    <w:abstractNumId w:val="48"/>
  </w:num>
  <w:num w:numId="7" w16cid:durableId="953639328">
    <w:abstractNumId w:val="4"/>
  </w:num>
  <w:num w:numId="8" w16cid:durableId="1463040027">
    <w:abstractNumId w:val="33"/>
  </w:num>
  <w:num w:numId="9" w16cid:durableId="89593341">
    <w:abstractNumId w:val="31"/>
  </w:num>
  <w:num w:numId="10" w16cid:durableId="1500534609">
    <w:abstractNumId w:val="0"/>
  </w:num>
  <w:num w:numId="11" w16cid:durableId="1066104558">
    <w:abstractNumId w:val="49"/>
  </w:num>
  <w:num w:numId="12" w16cid:durableId="1778140706">
    <w:abstractNumId w:val="42"/>
  </w:num>
  <w:num w:numId="13" w16cid:durableId="1022824450">
    <w:abstractNumId w:val="9"/>
  </w:num>
  <w:num w:numId="14" w16cid:durableId="1252083831">
    <w:abstractNumId w:val="10"/>
  </w:num>
  <w:num w:numId="15" w16cid:durableId="673801287">
    <w:abstractNumId w:val="13"/>
  </w:num>
  <w:num w:numId="16" w16cid:durableId="1121997835">
    <w:abstractNumId w:val="29"/>
  </w:num>
  <w:num w:numId="17" w16cid:durableId="2145151662">
    <w:abstractNumId w:val="14"/>
  </w:num>
  <w:num w:numId="18" w16cid:durableId="372314055">
    <w:abstractNumId w:val="41"/>
  </w:num>
  <w:num w:numId="19" w16cid:durableId="1394354150">
    <w:abstractNumId w:val="32"/>
  </w:num>
  <w:num w:numId="20" w16cid:durableId="1469784849">
    <w:abstractNumId w:val="2"/>
  </w:num>
  <w:num w:numId="21" w16cid:durableId="2135832748">
    <w:abstractNumId w:val="23"/>
  </w:num>
  <w:num w:numId="22" w16cid:durableId="190532815">
    <w:abstractNumId w:val="46"/>
  </w:num>
  <w:num w:numId="23" w16cid:durableId="2016834139">
    <w:abstractNumId w:val="1"/>
  </w:num>
  <w:num w:numId="24" w16cid:durableId="1883203614">
    <w:abstractNumId w:val="7"/>
  </w:num>
  <w:num w:numId="25" w16cid:durableId="1682849967">
    <w:abstractNumId w:val="47"/>
  </w:num>
  <w:num w:numId="26" w16cid:durableId="1914928961">
    <w:abstractNumId w:val="40"/>
  </w:num>
  <w:num w:numId="27" w16cid:durableId="1437674952">
    <w:abstractNumId w:val="36"/>
  </w:num>
  <w:num w:numId="28" w16cid:durableId="936643687">
    <w:abstractNumId w:val="20"/>
  </w:num>
  <w:num w:numId="29" w16cid:durableId="1757092071">
    <w:abstractNumId w:val="12"/>
  </w:num>
  <w:num w:numId="30" w16cid:durableId="240916792">
    <w:abstractNumId w:val="34"/>
  </w:num>
  <w:num w:numId="31" w16cid:durableId="1574200467">
    <w:abstractNumId w:val="35"/>
  </w:num>
  <w:num w:numId="32" w16cid:durableId="1673025882">
    <w:abstractNumId w:val="26"/>
  </w:num>
  <w:num w:numId="33" w16cid:durableId="312562832">
    <w:abstractNumId w:val="22"/>
  </w:num>
  <w:num w:numId="34" w16cid:durableId="837696286">
    <w:abstractNumId w:val="39"/>
  </w:num>
  <w:num w:numId="35" w16cid:durableId="1057432991">
    <w:abstractNumId w:val="21"/>
  </w:num>
  <w:num w:numId="36" w16cid:durableId="856771511">
    <w:abstractNumId w:val="18"/>
  </w:num>
  <w:num w:numId="37" w16cid:durableId="515190807">
    <w:abstractNumId w:val="28"/>
  </w:num>
  <w:num w:numId="38" w16cid:durableId="1908221065">
    <w:abstractNumId w:val="8"/>
  </w:num>
  <w:num w:numId="39" w16cid:durableId="781071288">
    <w:abstractNumId w:val="38"/>
  </w:num>
  <w:num w:numId="40" w16cid:durableId="679086308">
    <w:abstractNumId w:val="43"/>
  </w:num>
  <w:num w:numId="41" w16cid:durableId="997225011">
    <w:abstractNumId w:val="3"/>
  </w:num>
  <w:num w:numId="42" w16cid:durableId="1856846864">
    <w:abstractNumId w:val="24"/>
  </w:num>
  <w:num w:numId="43" w16cid:durableId="2126388979">
    <w:abstractNumId w:val="17"/>
  </w:num>
  <w:num w:numId="44" w16cid:durableId="421075454">
    <w:abstractNumId w:val="45"/>
  </w:num>
  <w:num w:numId="45" w16cid:durableId="1095519490">
    <w:abstractNumId w:val="25"/>
  </w:num>
  <w:num w:numId="46" w16cid:durableId="117380825">
    <w:abstractNumId w:val="19"/>
  </w:num>
  <w:num w:numId="47" w16cid:durableId="1798989033">
    <w:abstractNumId w:val="6"/>
  </w:num>
  <w:num w:numId="48" w16cid:durableId="1218318850">
    <w:abstractNumId w:val="5"/>
  </w:num>
  <w:num w:numId="49" w16cid:durableId="1037663829">
    <w:abstractNumId w:val="37"/>
  </w:num>
  <w:num w:numId="50" w16cid:durableId="1095443250">
    <w:abstractNumId w:val="4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745"/>
    <w:rsid w:val="00000DF5"/>
    <w:rsid w:val="0000477E"/>
    <w:rsid w:val="00004ACD"/>
    <w:rsid w:val="00005BC4"/>
    <w:rsid w:val="000130F0"/>
    <w:rsid w:val="00013952"/>
    <w:rsid w:val="00016D39"/>
    <w:rsid w:val="00020798"/>
    <w:rsid w:val="0002118B"/>
    <w:rsid w:val="000224C6"/>
    <w:rsid w:val="00022AB4"/>
    <w:rsid w:val="0002397E"/>
    <w:rsid w:val="00024E71"/>
    <w:rsid w:val="00031FC5"/>
    <w:rsid w:val="000368B8"/>
    <w:rsid w:val="00037A6F"/>
    <w:rsid w:val="0004608F"/>
    <w:rsid w:val="0004636C"/>
    <w:rsid w:val="0004708E"/>
    <w:rsid w:val="000533F1"/>
    <w:rsid w:val="00056555"/>
    <w:rsid w:val="000572AF"/>
    <w:rsid w:val="00060F44"/>
    <w:rsid w:val="00062065"/>
    <w:rsid w:val="00062D6C"/>
    <w:rsid w:val="00064264"/>
    <w:rsid w:val="00065A4E"/>
    <w:rsid w:val="00071C6F"/>
    <w:rsid w:val="0007439A"/>
    <w:rsid w:val="00082375"/>
    <w:rsid w:val="00087731"/>
    <w:rsid w:val="0009280D"/>
    <w:rsid w:val="00096C63"/>
    <w:rsid w:val="000A339B"/>
    <w:rsid w:val="000A4B50"/>
    <w:rsid w:val="000B21E2"/>
    <w:rsid w:val="000B39CE"/>
    <w:rsid w:val="000B4D96"/>
    <w:rsid w:val="000C27F8"/>
    <w:rsid w:val="000C6089"/>
    <w:rsid w:val="000C6E53"/>
    <w:rsid w:val="000C76DD"/>
    <w:rsid w:val="000C7A35"/>
    <w:rsid w:val="000D2748"/>
    <w:rsid w:val="000D2B27"/>
    <w:rsid w:val="000D44CE"/>
    <w:rsid w:val="000D720A"/>
    <w:rsid w:val="000E1E9F"/>
    <w:rsid w:val="000E54EB"/>
    <w:rsid w:val="000E56E6"/>
    <w:rsid w:val="000F0E07"/>
    <w:rsid w:val="000F3190"/>
    <w:rsid w:val="000F47C4"/>
    <w:rsid w:val="000F7603"/>
    <w:rsid w:val="0010251D"/>
    <w:rsid w:val="00103319"/>
    <w:rsid w:val="00104E84"/>
    <w:rsid w:val="001113FD"/>
    <w:rsid w:val="0011239B"/>
    <w:rsid w:val="0011398F"/>
    <w:rsid w:val="00115AF4"/>
    <w:rsid w:val="00116D69"/>
    <w:rsid w:val="00122A63"/>
    <w:rsid w:val="0013083F"/>
    <w:rsid w:val="0014272B"/>
    <w:rsid w:val="00144051"/>
    <w:rsid w:val="00146C65"/>
    <w:rsid w:val="00151445"/>
    <w:rsid w:val="00151C03"/>
    <w:rsid w:val="0015283A"/>
    <w:rsid w:val="00157763"/>
    <w:rsid w:val="0016116C"/>
    <w:rsid w:val="00161C5F"/>
    <w:rsid w:val="0016587F"/>
    <w:rsid w:val="00173982"/>
    <w:rsid w:val="0017613B"/>
    <w:rsid w:val="00176D11"/>
    <w:rsid w:val="00182968"/>
    <w:rsid w:val="00183830"/>
    <w:rsid w:val="00187DF5"/>
    <w:rsid w:val="001911B0"/>
    <w:rsid w:val="001914F7"/>
    <w:rsid w:val="00191E90"/>
    <w:rsid w:val="00192A5E"/>
    <w:rsid w:val="00194659"/>
    <w:rsid w:val="001979A6"/>
    <w:rsid w:val="00197FFD"/>
    <w:rsid w:val="001A39C7"/>
    <w:rsid w:val="001A5213"/>
    <w:rsid w:val="001A7551"/>
    <w:rsid w:val="001B0DAB"/>
    <w:rsid w:val="001B4936"/>
    <w:rsid w:val="001B549C"/>
    <w:rsid w:val="001B5EE6"/>
    <w:rsid w:val="001C15EC"/>
    <w:rsid w:val="001C7B89"/>
    <w:rsid w:val="001D4239"/>
    <w:rsid w:val="001E0B69"/>
    <w:rsid w:val="001E35BB"/>
    <w:rsid w:val="001E5632"/>
    <w:rsid w:val="001F2CBC"/>
    <w:rsid w:val="001F4599"/>
    <w:rsid w:val="001F7376"/>
    <w:rsid w:val="00201919"/>
    <w:rsid w:val="002030E8"/>
    <w:rsid w:val="00204C09"/>
    <w:rsid w:val="002100E7"/>
    <w:rsid w:val="00211989"/>
    <w:rsid w:val="00212887"/>
    <w:rsid w:val="00227A36"/>
    <w:rsid w:val="00235CB3"/>
    <w:rsid w:val="00237827"/>
    <w:rsid w:val="0024321F"/>
    <w:rsid w:val="00247F7F"/>
    <w:rsid w:val="00250199"/>
    <w:rsid w:val="00260E27"/>
    <w:rsid w:val="00261143"/>
    <w:rsid w:val="00267410"/>
    <w:rsid w:val="00274E8E"/>
    <w:rsid w:val="002768B7"/>
    <w:rsid w:val="00280923"/>
    <w:rsid w:val="00294B7E"/>
    <w:rsid w:val="00295585"/>
    <w:rsid w:val="00296D51"/>
    <w:rsid w:val="002A0730"/>
    <w:rsid w:val="002A1E1E"/>
    <w:rsid w:val="002A4D42"/>
    <w:rsid w:val="002A4D78"/>
    <w:rsid w:val="002A5358"/>
    <w:rsid w:val="002A61A5"/>
    <w:rsid w:val="002A6218"/>
    <w:rsid w:val="002A780E"/>
    <w:rsid w:val="002B022F"/>
    <w:rsid w:val="002B02D8"/>
    <w:rsid w:val="002B0507"/>
    <w:rsid w:val="002B4F1D"/>
    <w:rsid w:val="002C1FDE"/>
    <w:rsid w:val="002D5A6D"/>
    <w:rsid w:val="002E31D1"/>
    <w:rsid w:val="002E4989"/>
    <w:rsid w:val="002E66EE"/>
    <w:rsid w:val="002E78C4"/>
    <w:rsid w:val="002F006F"/>
    <w:rsid w:val="0030016C"/>
    <w:rsid w:val="00302602"/>
    <w:rsid w:val="00305EF6"/>
    <w:rsid w:val="00314608"/>
    <w:rsid w:val="0031597A"/>
    <w:rsid w:val="00316E6C"/>
    <w:rsid w:val="003245E6"/>
    <w:rsid w:val="0032770E"/>
    <w:rsid w:val="00330B04"/>
    <w:rsid w:val="0033647A"/>
    <w:rsid w:val="0034271C"/>
    <w:rsid w:val="003432C9"/>
    <w:rsid w:val="00351446"/>
    <w:rsid w:val="00351719"/>
    <w:rsid w:val="0035273A"/>
    <w:rsid w:val="00360C0E"/>
    <w:rsid w:val="003622F8"/>
    <w:rsid w:val="00365A9F"/>
    <w:rsid w:val="00367F63"/>
    <w:rsid w:val="00373579"/>
    <w:rsid w:val="0037700C"/>
    <w:rsid w:val="00377C68"/>
    <w:rsid w:val="0038237C"/>
    <w:rsid w:val="003874C3"/>
    <w:rsid w:val="00391606"/>
    <w:rsid w:val="00391FEA"/>
    <w:rsid w:val="0039317D"/>
    <w:rsid w:val="00394BC9"/>
    <w:rsid w:val="003A1055"/>
    <w:rsid w:val="003A12FB"/>
    <w:rsid w:val="003B0552"/>
    <w:rsid w:val="003B2B62"/>
    <w:rsid w:val="003B734B"/>
    <w:rsid w:val="003C03B6"/>
    <w:rsid w:val="003C563F"/>
    <w:rsid w:val="003D0E7F"/>
    <w:rsid w:val="003D1C41"/>
    <w:rsid w:val="003D31A0"/>
    <w:rsid w:val="003D4CE8"/>
    <w:rsid w:val="003D6EFB"/>
    <w:rsid w:val="003D7E0E"/>
    <w:rsid w:val="003E1A74"/>
    <w:rsid w:val="003E5C85"/>
    <w:rsid w:val="003F27EB"/>
    <w:rsid w:val="003F4829"/>
    <w:rsid w:val="004058F2"/>
    <w:rsid w:val="004148FC"/>
    <w:rsid w:val="00425B74"/>
    <w:rsid w:val="00425FE2"/>
    <w:rsid w:val="0042609D"/>
    <w:rsid w:val="00426793"/>
    <w:rsid w:val="00426F38"/>
    <w:rsid w:val="00432020"/>
    <w:rsid w:val="00432E01"/>
    <w:rsid w:val="0044302C"/>
    <w:rsid w:val="004450C0"/>
    <w:rsid w:val="00445A8F"/>
    <w:rsid w:val="004504AD"/>
    <w:rsid w:val="00450BB2"/>
    <w:rsid w:val="00452605"/>
    <w:rsid w:val="004552FF"/>
    <w:rsid w:val="0046126F"/>
    <w:rsid w:val="004638AF"/>
    <w:rsid w:val="004740BD"/>
    <w:rsid w:val="00474506"/>
    <w:rsid w:val="0047450F"/>
    <w:rsid w:val="00475A51"/>
    <w:rsid w:val="00476E23"/>
    <w:rsid w:val="00483B47"/>
    <w:rsid w:val="00484B65"/>
    <w:rsid w:val="00484D5D"/>
    <w:rsid w:val="00485563"/>
    <w:rsid w:val="00486CBD"/>
    <w:rsid w:val="0049045E"/>
    <w:rsid w:val="004922CB"/>
    <w:rsid w:val="004A22DA"/>
    <w:rsid w:val="004A405C"/>
    <w:rsid w:val="004A4499"/>
    <w:rsid w:val="004A484E"/>
    <w:rsid w:val="004A74E1"/>
    <w:rsid w:val="004B5A1B"/>
    <w:rsid w:val="004B69D7"/>
    <w:rsid w:val="004C4D45"/>
    <w:rsid w:val="004D6C85"/>
    <w:rsid w:val="004E078E"/>
    <w:rsid w:val="004E131C"/>
    <w:rsid w:val="004E14F8"/>
    <w:rsid w:val="004F0C7D"/>
    <w:rsid w:val="004F249C"/>
    <w:rsid w:val="004F295C"/>
    <w:rsid w:val="004F71AE"/>
    <w:rsid w:val="00502224"/>
    <w:rsid w:val="00503FC0"/>
    <w:rsid w:val="00505FB2"/>
    <w:rsid w:val="00513563"/>
    <w:rsid w:val="0051465E"/>
    <w:rsid w:val="00514A0B"/>
    <w:rsid w:val="0052161A"/>
    <w:rsid w:val="00525011"/>
    <w:rsid w:val="00532DCF"/>
    <w:rsid w:val="00534C8A"/>
    <w:rsid w:val="00541ED9"/>
    <w:rsid w:val="00543E6D"/>
    <w:rsid w:val="00552188"/>
    <w:rsid w:val="005530B5"/>
    <w:rsid w:val="005610F7"/>
    <w:rsid w:val="0056220D"/>
    <w:rsid w:val="00564E1A"/>
    <w:rsid w:val="005704EE"/>
    <w:rsid w:val="00570AC8"/>
    <w:rsid w:val="00573EF4"/>
    <w:rsid w:val="00573F87"/>
    <w:rsid w:val="00574A40"/>
    <w:rsid w:val="00574F78"/>
    <w:rsid w:val="00577539"/>
    <w:rsid w:val="0058136B"/>
    <w:rsid w:val="00581544"/>
    <w:rsid w:val="00582C20"/>
    <w:rsid w:val="00582F4D"/>
    <w:rsid w:val="00584CBC"/>
    <w:rsid w:val="005852AF"/>
    <w:rsid w:val="005858B4"/>
    <w:rsid w:val="0059058E"/>
    <w:rsid w:val="0059536A"/>
    <w:rsid w:val="0059660F"/>
    <w:rsid w:val="005B0F94"/>
    <w:rsid w:val="005B1E33"/>
    <w:rsid w:val="005B6F15"/>
    <w:rsid w:val="005C0EA8"/>
    <w:rsid w:val="005C517C"/>
    <w:rsid w:val="005D040E"/>
    <w:rsid w:val="005D23A4"/>
    <w:rsid w:val="005D6155"/>
    <w:rsid w:val="005D6598"/>
    <w:rsid w:val="005D7D99"/>
    <w:rsid w:val="005E3303"/>
    <w:rsid w:val="005E713D"/>
    <w:rsid w:val="005F2E70"/>
    <w:rsid w:val="005F3A67"/>
    <w:rsid w:val="005F7198"/>
    <w:rsid w:val="006045BF"/>
    <w:rsid w:val="00610E33"/>
    <w:rsid w:val="00611969"/>
    <w:rsid w:val="006120D6"/>
    <w:rsid w:val="006137AF"/>
    <w:rsid w:val="00621249"/>
    <w:rsid w:val="00626765"/>
    <w:rsid w:val="00626F3B"/>
    <w:rsid w:val="00631556"/>
    <w:rsid w:val="006327B8"/>
    <w:rsid w:val="00632A8A"/>
    <w:rsid w:val="0063459E"/>
    <w:rsid w:val="00634945"/>
    <w:rsid w:val="00635D34"/>
    <w:rsid w:val="006434AF"/>
    <w:rsid w:val="006467B4"/>
    <w:rsid w:val="00647DAA"/>
    <w:rsid w:val="006500CA"/>
    <w:rsid w:val="00656AFA"/>
    <w:rsid w:val="0065752A"/>
    <w:rsid w:val="00661787"/>
    <w:rsid w:val="00662A3F"/>
    <w:rsid w:val="00663C8B"/>
    <w:rsid w:val="0066443F"/>
    <w:rsid w:val="0066475D"/>
    <w:rsid w:val="006647A5"/>
    <w:rsid w:val="00670E5B"/>
    <w:rsid w:val="00674706"/>
    <w:rsid w:val="00676EF0"/>
    <w:rsid w:val="0068090A"/>
    <w:rsid w:val="00697E02"/>
    <w:rsid w:val="006A1711"/>
    <w:rsid w:val="006A50DA"/>
    <w:rsid w:val="006B62FE"/>
    <w:rsid w:val="006C177C"/>
    <w:rsid w:val="006C267A"/>
    <w:rsid w:val="006C3087"/>
    <w:rsid w:val="006C369B"/>
    <w:rsid w:val="006C58F3"/>
    <w:rsid w:val="006C6284"/>
    <w:rsid w:val="006D107A"/>
    <w:rsid w:val="006D2F78"/>
    <w:rsid w:val="006D40E1"/>
    <w:rsid w:val="006D7598"/>
    <w:rsid w:val="006E48D5"/>
    <w:rsid w:val="006E5C50"/>
    <w:rsid w:val="006E60D6"/>
    <w:rsid w:val="006F2727"/>
    <w:rsid w:val="006F5CFA"/>
    <w:rsid w:val="006F7CFF"/>
    <w:rsid w:val="00700D58"/>
    <w:rsid w:val="00706ECF"/>
    <w:rsid w:val="00710C51"/>
    <w:rsid w:val="007112C4"/>
    <w:rsid w:val="00712484"/>
    <w:rsid w:val="0071333B"/>
    <w:rsid w:val="007160FB"/>
    <w:rsid w:val="007165F3"/>
    <w:rsid w:val="007176EC"/>
    <w:rsid w:val="00721A42"/>
    <w:rsid w:val="00725F6C"/>
    <w:rsid w:val="0073119C"/>
    <w:rsid w:val="00731D5A"/>
    <w:rsid w:val="0074216D"/>
    <w:rsid w:val="00745592"/>
    <w:rsid w:val="00747C2A"/>
    <w:rsid w:val="00747DB3"/>
    <w:rsid w:val="007509B2"/>
    <w:rsid w:val="00751A2A"/>
    <w:rsid w:val="00752201"/>
    <w:rsid w:val="00752977"/>
    <w:rsid w:val="007613AF"/>
    <w:rsid w:val="00764FC2"/>
    <w:rsid w:val="00766815"/>
    <w:rsid w:val="00767964"/>
    <w:rsid w:val="00771259"/>
    <w:rsid w:val="00775D96"/>
    <w:rsid w:val="00787099"/>
    <w:rsid w:val="0078739A"/>
    <w:rsid w:val="00796B8F"/>
    <w:rsid w:val="007B4645"/>
    <w:rsid w:val="007B4890"/>
    <w:rsid w:val="007B5443"/>
    <w:rsid w:val="007B6BCB"/>
    <w:rsid w:val="007C2E91"/>
    <w:rsid w:val="007C35F1"/>
    <w:rsid w:val="007C48EE"/>
    <w:rsid w:val="007C6326"/>
    <w:rsid w:val="007D11D7"/>
    <w:rsid w:val="007D15F0"/>
    <w:rsid w:val="007D6FF6"/>
    <w:rsid w:val="007E2193"/>
    <w:rsid w:val="007E6323"/>
    <w:rsid w:val="007E6506"/>
    <w:rsid w:val="007E6F11"/>
    <w:rsid w:val="007F7AAB"/>
    <w:rsid w:val="0080064D"/>
    <w:rsid w:val="0081037C"/>
    <w:rsid w:val="00811D37"/>
    <w:rsid w:val="00814F3D"/>
    <w:rsid w:val="008156C6"/>
    <w:rsid w:val="008245EB"/>
    <w:rsid w:val="008252DC"/>
    <w:rsid w:val="0082605E"/>
    <w:rsid w:val="008265DC"/>
    <w:rsid w:val="00830D6B"/>
    <w:rsid w:val="008318CB"/>
    <w:rsid w:val="00831C97"/>
    <w:rsid w:val="00832654"/>
    <w:rsid w:val="008329CE"/>
    <w:rsid w:val="008334C0"/>
    <w:rsid w:val="008335A1"/>
    <w:rsid w:val="00842CB0"/>
    <w:rsid w:val="00844490"/>
    <w:rsid w:val="00846787"/>
    <w:rsid w:val="008479A8"/>
    <w:rsid w:val="00851A23"/>
    <w:rsid w:val="00852E5D"/>
    <w:rsid w:val="00867371"/>
    <w:rsid w:val="00870F95"/>
    <w:rsid w:val="00874827"/>
    <w:rsid w:val="00874B02"/>
    <w:rsid w:val="008758B5"/>
    <w:rsid w:val="00877C13"/>
    <w:rsid w:val="00886524"/>
    <w:rsid w:val="00890A27"/>
    <w:rsid w:val="0089633F"/>
    <w:rsid w:val="008B04D4"/>
    <w:rsid w:val="008B10F2"/>
    <w:rsid w:val="008B218A"/>
    <w:rsid w:val="008B2F31"/>
    <w:rsid w:val="008C24A0"/>
    <w:rsid w:val="008C29C2"/>
    <w:rsid w:val="008C3DF7"/>
    <w:rsid w:val="008C47D1"/>
    <w:rsid w:val="008D080E"/>
    <w:rsid w:val="008D2319"/>
    <w:rsid w:val="008D5282"/>
    <w:rsid w:val="008E5E55"/>
    <w:rsid w:val="008F018B"/>
    <w:rsid w:val="008F4DF7"/>
    <w:rsid w:val="008F4E67"/>
    <w:rsid w:val="008F5AC1"/>
    <w:rsid w:val="00900163"/>
    <w:rsid w:val="0090220D"/>
    <w:rsid w:val="0090577F"/>
    <w:rsid w:val="009148EA"/>
    <w:rsid w:val="009237C4"/>
    <w:rsid w:val="009269AC"/>
    <w:rsid w:val="00927141"/>
    <w:rsid w:val="009271BF"/>
    <w:rsid w:val="00932848"/>
    <w:rsid w:val="009360A4"/>
    <w:rsid w:val="00936502"/>
    <w:rsid w:val="009436BD"/>
    <w:rsid w:val="00945B10"/>
    <w:rsid w:val="00947DCB"/>
    <w:rsid w:val="009541DD"/>
    <w:rsid w:val="0095433A"/>
    <w:rsid w:val="009616CF"/>
    <w:rsid w:val="00967C70"/>
    <w:rsid w:val="00971C8F"/>
    <w:rsid w:val="0097359F"/>
    <w:rsid w:val="009747B2"/>
    <w:rsid w:val="00977D57"/>
    <w:rsid w:val="00984331"/>
    <w:rsid w:val="00985F07"/>
    <w:rsid w:val="00986914"/>
    <w:rsid w:val="0099023A"/>
    <w:rsid w:val="009949BA"/>
    <w:rsid w:val="00996BCA"/>
    <w:rsid w:val="009A4BF5"/>
    <w:rsid w:val="009A4F63"/>
    <w:rsid w:val="009A7FE8"/>
    <w:rsid w:val="009B4312"/>
    <w:rsid w:val="009B4D87"/>
    <w:rsid w:val="009B7513"/>
    <w:rsid w:val="009C75B7"/>
    <w:rsid w:val="009D195F"/>
    <w:rsid w:val="009D214A"/>
    <w:rsid w:val="009D26CC"/>
    <w:rsid w:val="009D56F1"/>
    <w:rsid w:val="009E0138"/>
    <w:rsid w:val="009E26FF"/>
    <w:rsid w:val="009E64D2"/>
    <w:rsid w:val="009E6866"/>
    <w:rsid w:val="009E7CEB"/>
    <w:rsid w:val="009F35F2"/>
    <w:rsid w:val="009F4282"/>
    <w:rsid w:val="00A023AD"/>
    <w:rsid w:val="00A0327E"/>
    <w:rsid w:val="00A0373E"/>
    <w:rsid w:val="00A0383D"/>
    <w:rsid w:val="00A10EF5"/>
    <w:rsid w:val="00A1129F"/>
    <w:rsid w:val="00A1658C"/>
    <w:rsid w:val="00A2090E"/>
    <w:rsid w:val="00A22CDC"/>
    <w:rsid w:val="00A22CDF"/>
    <w:rsid w:val="00A248B5"/>
    <w:rsid w:val="00A2510D"/>
    <w:rsid w:val="00A267DE"/>
    <w:rsid w:val="00A30AB5"/>
    <w:rsid w:val="00A41435"/>
    <w:rsid w:val="00A46E8A"/>
    <w:rsid w:val="00A51BA6"/>
    <w:rsid w:val="00A53D02"/>
    <w:rsid w:val="00A54763"/>
    <w:rsid w:val="00A55A14"/>
    <w:rsid w:val="00A61952"/>
    <w:rsid w:val="00A66B0C"/>
    <w:rsid w:val="00A678CB"/>
    <w:rsid w:val="00A71B5E"/>
    <w:rsid w:val="00A74320"/>
    <w:rsid w:val="00A747CD"/>
    <w:rsid w:val="00A74A7D"/>
    <w:rsid w:val="00A76D6D"/>
    <w:rsid w:val="00A8171D"/>
    <w:rsid w:val="00A83F78"/>
    <w:rsid w:val="00A84264"/>
    <w:rsid w:val="00A86ABE"/>
    <w:rsid w:val="00A90008"/>
    <w:rsid w:val="00A91F85"/>
    <w:rsid w:val="00A95BE3"/>
    <w:rsid w:val="00A9649F"/>
    <w:rsid w:val="00A9798D"/>
    <w:rsid w:val="00A979D6"/>
    <w:rsid w:val="00AA18CC"/>
    <w:rsid w:val="00AA4486"/>
    <w:rsid w:val="00AA510E"/>
    <w:rsid w:val="00AA7B4D"/>
    <w:rsid w:val="00AA7FE3"/>
    <w:rsid w:val="00AB2CA2"/>
    <w:rsid w:val="00AB5980"/>
    <w:rsid w:val="00AC0242"/>
    <w:rsid w:val="00AC02CE"/>
    <w:rsid w:val="00AC0F5D"/>
    <w:rsid w:val="00AC41DF"/>
    <w:rsid w:val="00AD054D"/>
    <w:rsid w:val="00AD1D5B"/>
    <w:rsid w:val="00AD1E2C"/>
    <w:rsid w:val="00AD63C1"/>
    <w:rsid w:val="00AD7BEE"/>
    <w:rsid w:val="00AF70EA"/>
    <w:rsid w:val="00B0134D"/>
    <w:rsid w:val="00B05C3F"/>
    <w:rsid w:val="00B06DE3"/>
    <w:rsid w:val="00B1559D"/>
    <w:rsid w:val="00B20765"/>
    <w:rsid w:val="00B21DFA"/>
    <w:rsid w:val="00B22CF3"/>
    <w:rsid w:val="00B2349A"/>
    <w:rsid w:val="00B23519"/>
    <w:rsid w:val="00B279F4"/>
    <w:rsid w:val="00B3024C"/>
    <w:rsid w:val="00B31E62"/>
    <w:rsid w:val="00B3704B"/>
    <w:rsid w:val="00B4047D"/>
    <w:rsid w:val="00B422D7"/>
    <w:rsid w:val="00B51B69"/>
    <w:rsid w:val="00B54E68"/>
    <w:rsid w:val="00B631DD"/>
    <w:rsid w:val="00B72897"/>
    <w:rsid w:val="00B72F4E"/>
    <w:rsid w:val="00B76649"/>
    <w:rsid w:val="00B77877"/>
    <w:rsid w:val="00B80522"/>
    <w:rsid w:val="00B8098A"/>
    <w:rsid w:val="00B84CA1"/>
    <w:rsid w:val="00B907F3"/>
    <w:rsid w:val="00BA1D1A"/>
    <w:rsid w:val="00BA2E1E"/>
    <w:rsid w:val="00BA3490"/>
    <w:rsid w:val="00BA3E27"/>
    <w:rsid w:val="00BA3EA6"/>
    <w:rsid w:val="00BA650F"/>
    <w:rsid w:val="00BB4E0A"/>
    <w:rsid w:val="00BC2948"/>
    <w:rsid w:val="00BC4BA9"/>
    <w:rsid w:val="00BD058D"/>
    <w:rsid w:val="00BD25E7"/>
    <w:rsid w:val="00BF080E"/>
    <w:rsid w:val="00BF0AA7"/>
    <w:rsid w:val="00BF0D65"/>
    <w:rsid w:val="00BF62BE"/>
    <w:rsid w:val="00C00D8B"/>
    <w:rsid w:val="00C03046"/>
    <w:rsid w:val="00C03B08"/>
    <w:rsid w:val="00C04B06"/>
    <w:rsid w:val="00C07086"/>
    <w:rsid w:val="00C2150D"/>
    <w:rsid w:val="00C23526"/>
    <w:rsid w:val="00C3314E"/>
    <w:rsid w:val="00C33F20"/>
    <w:rsid w:val="00C34416"/>
    <w:rsid w:val="00C40AA1"/>
    <w:rsid w:val="00C54AE6"/>
    <w:rsid w:val="00C54E4C"/>
    <w:rsid w:val="00C559BE"/>
    <w:rsid w:val="00C57541"/>
    <w:rsid w:val="00C60276"/>
    <w:rsid w:val="00C67D45"/>
    <w:rsid w:val="00C7255D"/>
    <w:rsid w:val="00C7261E"/>
    <w:rsid w:val="00C74924"/>
    <w:rsid w:val="00C74E78"/>
    <w:rsid w:val="00C76D34"/>
    <w:rsid w:val="00C84797"/>
    <w:rsid w:val="00C85F12"/>
    <w:rsid w:val="00C878E8"/>
    <w:rsid w:val="00C9560F"/>
    <w:rsid w:val="00C95E48"/>
    <w:rsid w:val="00CA1639"/>
    <w:rsid w:val="00CA3CED"/>
    <w:rsid w:val="00CA54DE"/>
    <w:rsid w:val="00CB28B6"/>
    <w:rsid w:val="00CB3644"/>
    <w:rsid w:val="00CB37F5"/>
    <w:rsid w:val="00CB74C0"/>
    <w:rsid w:val="00CC02B9"/>
    <w:rsid w:val="00CC1046"/>
    <w:rsid w:val="00CC3AF1"/>
    <w:rsid w:val="00CC3B45"/>
    <w:rsid w:val="00CD5374"/>
    <w:rsid w:val="00CD7618"/>
    <w:rsid w:val="00CE05E4"/>
    <w:rsid w:val="00CE4ADF"/>
    <w:rsid w:val="00CE6371"/>
    <w:rsid w:val="00CF4E0D"/>
    <w:rsid w:val="00CF74EA"/>
    <w:rsid w:val="00D0028E"/>
    <w:rsid w:val="00D027A5"/>
    <w:rsid w:val="00D106B1"/>
    <w:rsid w:val="00D154FB"/>
    <w:rsid w:val="00D23067"/>
    <w:rsid w:val="00D24103"/>
    <w:rsid w:val="00D264BE"/>
    <w:rsid w:val="00D26F8F"/>
    <w:rsid w:val="00D35B93"/>
    <w:rsid w:val="00D415A2"/>
    <w:rsid w:val="00D43E0C"/>
    <w:rsid w:val="00D45D2E"/>
    <w:rsid w:val="00D54C5F"/>
    <w:rsid w:val="00D62C53"/>
    <w:rsid w:val="00D6498F"/>
    <w:rsid w:val="00D674A6"/>
    <w:rsid w:val="00D70A09"/>
    <w:rsid w:val="00D77BFC"/>
    <w:rsid w:val="00D77FC7"/>
    <w:rsid w:val="00D845C7"/>
    <w:rsid w:val="00D8570E"/>
    <w:rsid w:val="00D85C29"/>
    <w:rsid w:val="00D90D64"/>
    <w:rsid w:val="00D91924"/>
    <w:rsid w:val="00D91CC5"/>
    <w:rsid w:val="00D95189"/>
    <w:rsid w:val="00D95BAA"/>
    <w:rsid w:val="00D969F2"/>
    <w:rsid w:val="00DA26F2"/>
    <w:rsid w:val="00DA425B"/>
    <w:rsid w:val="00DA7E11"/>
    <w:rsid w:val="00DB0995"/>
    <w:rsid w:val="00DC19D9"/>
    <w:rsid w:val="00DC2270"/>
    <w:rsid w:val="00DC644D"/>
    <w:rsid w:val="00DD0477"/>
    <w:rsid w:val="00DD299F"/>
    <w:rsid w:val="00DD48B1"/>
    <w:rsid w:val="00DD58A5"/>
    <w:rsid w:val="00DD6669"/>
    <w:rsid w:val="00DF18E3"/>
    <w:rsid w:val="00DF3033"/>
    <w:rsid w:val="00DF5C21"/>
    <w:rsid w:val="00E00745"/>
    <w:rsid w:val="00E02915"/>
    <w:rsid w:val="00E03F6F"/>
    <w:rsid w:val="00E1003D"/>
    <w:rsid w:val="00E10F0B"/>
    <w:rsid w:val="00E10F60"/>
    <w:rsid w:val="00E11015"/>
    <w:rsid w:val="00E1153D"/>
    <w:rsid w:val="00E11D88"/>
    <w:rsid w:val="00E15024"/>
    <w:rsid w:val="00E160C3"/>
    <w:rsid w:val="00E202F9"/>
    <w:rsid w:val="00E203B6"/>
    <w:rsid w:val="00E214A1"/>
    <w:rsid w:val="00E22E18"/>
    <w:rsid w:val="00E23C54"/>
    <w:rsid w:val="00E251B9"/>
    <w:rsid w:val="00E25ABE"/>
    <w:rsid w:val="00E25C5E"/>
    <w:rsid w:val="00E265EC"/>
    <w:rsid w:val="00E32BDB"/>
    <w:rsid w:val="00E40103"/>
    <w:rsid w:val="00E4545C"/>
    <w:rsid w:val="00E46C18"/>
    <w:rsid w:val="00E51FD3"/>
    <w:rsid w:val="00E521DE"/>
    <w:rsid w:val="00E52690"/>
    <w:rsid w:val="00E56757"/>
    <w:rsid w:val="00E612C6"/>
    <w:rsid w:val="00E61F26"/>
    <w:rsid w:val="00E64B85"/>
    <w:rsid w:val="00E65369"/>
    <w:rsid w:val="00E664BC"/>
    <w:rsid w:val="00E66A02"/>
    <w:rsid w:val="00E6704F"/>
    <w:rsid w:val="00E71DC2"/>
    <w:rsid w:val="00E830EF"/>
    <w:rsid w:val="00E85A71"/>
    <w:rsid w:val="00E85A75"/>
    <w:rsid w:val="00E90C01"/>
    <w:rsid w:val="00E90E37"/>
    <w:rsid w:val="00E92BA4"/>
    <w:rsid w:val="00EB08E7"/>
    <w:rsid w:val="00EB4758"/>
    <w:rsid w:val="00EB4D0D"/>
    <w:rsid w:val="00EB640F"/>
    <w:rsid w:val="00EC0D06"/>
    <w:rsid w:val="00EC1020"/>
    <w:rsid w:val="00EC2A62"/>
    <w:rsid w:val="00EC7499"/>
    <w:rsid w:val="00ED0E4E"/>
    <w:rsid w:val="00ED4A17"/>
    <w:rsid w:val="00ED50C1"/>
    <w:rsid w:val="00ED6078"/>
    <w:rsid w:val="00ED6AC3"/>
    <w:rsid w:val="00EE2FAE"/>
    <w:rsid w:val="00EE3664"/>
    <w:rsid w:val="00EF02A5"/>
    <w:rsid w:val="00EF0EA7"/>
    <w:rsid w:val="00EF2DB2"/>
    <w:rsid w:val="00EF53CF"/>
    <w:rsid w:val="00EF60A5"/>
    <w:rsid w:val="00EF73A9"/>
    <w:rsid w:val="00EF7A44"/>
    <w:rsid w:val="00F0066B"/>
    <w:rsid w:val="00F01270"/>
    <w:rsid w:val="00F04E10"/>
    <w:rsid w:val="00F07540"/>
    <w:rsid w:val="00F07ECE"/>
    <w:rsid w:val="00F10535"/>
    <w:rsid w:val="00F1551C"/>
    <w:rsid w:val="00F17160"/>
    <w:rsid w:val="00F21691"/>
    <w:rsid w:val="00F222B6"/>
    <w:rsid w:val="00F22B46"/>
    <w:rsid w:val="00F25821"/>
    <w:rsid w:val="00F26A7E"/>
    <w:rsid w:val="00F3379D"/>
    <w:rsid w:val="00F36212"/>
    <w:rsid w:val="00F40278"/>
    <w:rsid w:val="00F519C5"/>
    <w:rsid w:val="00F51F86"/>
    <w:rsid w:val="00F555C7"/>
    <w:rsid w:val="00F561A8"/>
    <w:rsid w:val="00F57365"/>
    <w:rsid w:val="00F67636"/>
    <w:rsid w:val="00F73C53"/>
    <w:rsid w:val="00F75568"/>
    <w:rsid w:val="00F75B3A"/>
    <w:rsid w:val="00F81AEC"/>
    <w:rsid w:val="00F82AA6"/>
    <w:rsid w:val="00F82E05"/>
    <w:rsid w:val="00F8670E"/>
    <w:rsid w:val="00F87D19"/>
    <w:rsid w:val="00F91452"/>
    <w:rsid w:val="00FA192F"/>
    <w:rsid w:val="00FB0087"/>
    <w:rsid w:val="00FB213B"/>
    <w:rsid w:val="00FB3E5C"/>
    <w:rsid w:val="00FB56D4"/>
    <w:rsid w:val="00FC3B42"/>
    <w:rsid w:val="00FC5146"/>
    <w:rsid w:val="00FC56F6"/>
    <w:rsid w:val="00FD44FA"/>
    <w:rsid w:val="00FE3F30"/>
    <w:rsid w:val="00FE4F08"/>
    <w:rsid w:val="00FF11FC"/>
    <w:rsid w:val="00FF30E8"/>
    <w:rsid w:val="00FF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F17807"/>
  <w15:docId w15:val="{B775A5BD-3C31-4A27-A926-FA6C9B40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745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5C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33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007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0074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007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745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74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0995"/>
    <w:pPr>
      <w:ind w:left="720"/>
      <w:contextualSpacing/>
    </w:pPr>
  </w:style>
  <w:style w:type="table" w:styleId="TableGrid">
    <w:name w:val="Table Grid"/>
    <w:basedOn w:val="TableNormal"/>
    <w:uiPriority w:val="59"/>
    <w:rsid w:val="00EF73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mphasis">
    <w:name w:val="Emphasis"/>
    <w:basedOn w:val="DefaultParagraphFont"/>
    <w:uiPriority w:val="20"/>
    <w:qFormat/>
    <w:rsid w:val="000368B8"/>
    <w:rPr>
      <w:i/>
      <w:iCs/>
    </w:rPr>
  </w:style>
  <w:style w:type="paragraph" w:styleId="NormalWeb">
    <w:name w:val="Normal (Web)"/>
    <w:basedOn w:val="Normal"/>
    <w:uiPriority w:val="99"/>
    <w:unhideWhenUsed/>
    <w:rsid w:val="00485563"/>
    <w:pPr>
      <w:spacing w:before="100" w:beforeAutospacing="1" w:after="100" w:afterAutospacing="1" w:line="240" w:lineRule="auto"/>
    </w:pPr>
    <w:rPr>
      <w:rFonts w:eastAsiaTheme="minorHAnsi" w:cs="Calibri"/>
      <w:lang w:val="en-IN" w:eastAsia="en-IN"/>
    </w:rPr>
  </w:style>
  <w:style w:type="paragraph" w:customStyle="1" w:styleId="Default">
    <w:name w:val="Default"/>
    <w:rsid w:val="000E54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IN"/>
    </w:rPr>
  </w:style>
  <w:style w:type="character" w:styleId="CommentReference">
    <w:name w:val="annotation reference"/>
    <w:basedOn w:val="DefaultParagraphFont"/>
    <w:uiPriority w:val="99"/>
    <w:semiHidden/>
    <w:unhideWhenUsed/>
    <w:rsid w:val="007B54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54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544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5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5443"/>
    <w:rPr>
      <w:rFonts w:ascii="Calibri" w:eastAsia="Calibri" w:hAnsi="Calibri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25C5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0331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30260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26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0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4E0FC-843B-4336-93CD-72AA5BBCA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Sanden Vikas India Ltd</Company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</dc:creator>
  <cp:keywords/>
  <dc:description/>
  <cp:lastModifiedBy>Preetika Chopra</cp:lastModifiedBy>
  <cp:revision>14</cp:revision>
  <cp:lastPrinted>2025-02-24T09:33:00Z</cp:lastPrinted>
  <dcterms:created xsi:type="dcterms:W3CDTF">2025-02-21T11:22:00Z</dcterms:created>
  <dcterms:modified xsi:type="dcterms:W3CDTF">2026-09-11T08:58:00Z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af49eed13584788d98a039ebdec13b001fcfbdacf4bcc0f34d21f87d732341e9</vt:lpwstr>
  </property>
</Properties>
</file>